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0126D9" w:rsidTr="000126D9">
        <w:trPr>
          <w:trHeight w:val="1835"/>
        </w:trPr>
        <w:tc>
          <w:tcPr>
            <w:tcW w:w="2500" w:type="pct"/>
            <w:tcBorders>
              <w:top w:val="nil"/>
              <w:left w:val="nil"/>
              <w:bottom w:val="threeDEngrave" w:sz="6" w:space="0" w:color="auto"/>
              <w:right w:val="nil"/>
            </w:tcBorders>
            <w:hideMark/>
          </w:tcPr>
          <w:p w:rsidR="000126D9" w:rsidRDefault="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0126D9" w:rsidRDefault="000126D9">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0126D9" w:rsidRDefault="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1488"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0126D9" w:rsidRDefault="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0126D9" w:rsidRDefault="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0126D9" w:rsidRDefault="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0126D9" w:rsidRDefault="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0126D9" w:rsidRDefault="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0126D9" w:rsidRDefault="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0126D9" w:rsidRDefault="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0126D9" w:rsidRDefault="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0126D9" w:rsidRDefault="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rsidR="004B7521" w:rsidRPr="003F021B"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sidR="004B5EA6">
        <w:rPr>
          <w:rFonts w:ascii="Tahoma" w:eastAsia="Times New Roman" w:hAnsi="Tahoma" w:cs="Tahoma"/>
          <w:b/>
          <w:bCs/>
          <w:sz w:val="24"/>
          <w:szCs w:val="24"/>
          <w:lang w:eastAsia="fr-FR"/>
        </w:rPr>
        <w:t xml:space="preserve"> EN PROCEDURE D’URGENCE</w:t>
      </w:r>
    </w:p>
    <w:p w:rsidR="004B7521" w:rsidRPr="004B7521" w:rsidRDefault="005F44A8"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2747B5" w:rsidRPr="001551AA">
        <w:rPr>
          <w:rFonts w:ascii="Times New Roman" w:eastAsia="Times New Roman" w:hAnsi="Times New Roman" w:cs="Times New Roman"/>
          <w:b/>
          <w:bCs/>
          <w:iCs/>
          <w:color w:val="FF0000"/>
          <w:lang w:eastAsia="fr-FR"/>
        </w:rPr>
        <w:t xml:space="preserve">004 </w:t>
      </w:r>
      <w:r w:rsidR="001C5FA5" w:rsidRPr="001C5FA5">
        <w:rPr>
          <w:rFonts w:ascii="Tahoma" w:eastAsia="Times New Roman" w:hAnsi="Tahoma" w:cs="Tahoma"/>
          <w:b/>
          <w:bCs/>
          <w:highlight w:val="yellow"/>
          <w:lang w:eastAsia="fr-FR"/>
        </w:rPr>
        <w:t>BIS</w:t>
      </w:r>
      <w:r w:rsidR="001C5FA5">
        <w:rPr>
          <w:rFonts w:ascii="Tahoma" w:eastAsia="Times New Roman" w:hAnsi="Tahoma" w:cs="Tahoma"/>
          <w:b/>
          <w:bCs/>
          <w:lang w:eastAsia="fr-FR"/>
        </w:rPr>
        <w:t xml:space="preserve"> </w:t>
      </w:r>
      <w:r>
        <w:rPr>
          <w:rFonts w:ascii="Tahoma" w:eastAsia="Times New Roman" w:hAnsi="Tahoma" w:cs="Tahoma"/>
          <w:b/>
          <w:bCs/>
          <w:lang w:eastAsia="fr-FR"/>
        </w:rPr>
        <w:t>/AONO/R-EST/D-KAD</w:t>
      </w:r>
      <w:r w:rsidR="003E077F">
        <w:rPr>
          <w:rFonts w:ascii="Tahoma" w:eastAsia="Times New Roman" w:hAnsi="Tahoma" w:cs="Tahoma"/>
          <w:b/>
          <w:bCs/>
          <w:lang w:eastAsia="fr-FR"/>
        </w:rPr>
        <w:t>EY/C-KENTZOU/CIPM/</w:t>
      </w:r>
      <w:r w:rsidR="00F655FF">
        <w:rPr>
          <w:rFonts w:ascii="Tahoma" w:eastAsia="Times New Roman" w:hAnsi="Tahoma" w:cs="Tahoma"/>
          <w:b/>
          <w:bCs/>
          <w:lang w:eastAsia="fr-FR"/>
        </w:rPr>
        <w:t xml:space="preserve"> </w:t>
      </w:r>
      <w:r w:rsidR="00B82CCD">
        <w:rPr>
          <w:rFonts w:ascii="Tahoma" w:eastAsia="Times New Roman" w:hAnsi="Tahoma" w:cs="Tahoma"/>
          <w:b/>
          <w:bCs/>
          <w:lang w:eastAsia="fr-FR"/>
        </w:rPr>
        <w:t xml:space="preserve">DU </w:t>
      </w:r>
      <w:r w:rsidR="00B82CCD" w:rsidRPr="00B82CCD">
        <w:rPr>
          <w:rFonts w:ascii="Tahoma" w:eastAsia="Times New Roman" w:hAnsi="Tahoma" w:cs="Tahoma"/>
          <w:b/>
          <w:bCs/>
          <w:color w:val="FF0000"/>
          <w:lang w:eastAsia="fr-FR"/>
        </w:rPr>
        <w:t>27</w:t>
      </w:r>
      <w:r w:rsidR="007E56CA" w:rsidRPr="007E56CA">
        <w:rPr>
          <w:rFonts w:ascii="Tahoma" w:eastAsia="Times New Roman" w:hAnsi="Tahoma" w:cs="Tahoma"/>
          <w:b/>
          <w:bCs/>
          <w:color w:val="FF0000"/>
          <w:lang w:eastAsia="fr-FR"/>
        </w:rPr>
        <w:t>/ 05/</w:t>
      </w:r>
      <w:r w:rsidR="00792AB9" w:rsidRPr="007E56CA">
        <w:rPr>
          <w:rFonts w:ascii="Tahoma" w:eastAsia="Times New Roman" w:hAnsi="Tahoma" w:cs="Tahoma"/>
          <w:b/>
          <w:bCs/>
          <w:color w:val="FF0000"/>
          <w:lang w:eastAsia="fr-FR"/>
        </w:rPr>
        <w:t>2025</w:t>
      </w:r>
    </w:p>
    <w:p w:rsidR="004B7521" w:rsidRDefault="004B7521" w:rsidP="004B752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sidR="0080791C">
        <w:rPr>
          <w:rFonts w:ascii="Tahoma" w:eastAsia="Times New Roman" w:hAnsi="Tahoma" w:cs="Tahoma"/>
          <w:b/>
          <w:bCs/>
          <w:lang w:eastAsia="fr-FR"/>
        </w:rPr>
        <w:t>E DEUX</w:t>
      </w:r>
      <w:r w:rsidR="00190A17">
        <w:rPr>
          <w:rFonts w:ascii="Tahoma" w:eastAsia="Times New Roman" w:hAnsi="Tahoma" w:cs="Tahoma"/>
          <w:b/>
          <w:bCs/>
          <w:lang w:eastAsia="fr-FR"/>
        </w:rPr>
        <w:t xml:space="preserve"> </w:t>
      </w:r>
      <w:r w:rsidRPr="004B7521">
        <w:rPr>
          <w:rFonts w:ascii="Tahoma" w:eastAsia="Times New Roman" w:hAnsi="Tahoma" w:cs="Tahoma"/>
          <w:b/>
          <w:bCs/>
          <w:lang w:eastAsia="fr-FR"/>
        </w:rPr>
        <w:t>BLOC</w:t>
      </w:r>
      <w:r w:rsidR="0080791C">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sidR="00CD2DA1">
        <w:rPr>
          <w:rFonts w:ascii="Tahoma" w:eastAsia="Times New Roman" w:hAnsi="Tahoma" w:cs="Tahoma"/>
          <w:b/>
          <w:bCs/>
          <w:lang w:eastAsia="fr-FR"/>
        </w:rPr>
        <w:t xml:space="preserve"> </w:t>
      </w:r>
      <w:r w:rsidR="00CD2DA1" w:rsidRPr="004B7521">
        <w:rPr>
          <w:rFonts w:ascii="Tahoma" w:eastAsia="Times New Roman" w:hAnsi="Tahoma" w:cs="Tahoma"/>
          <w:b/>
          <w:bCs/>
          <w:lang w:eastAsia="fr-FR"/>
        </w:rPr>
        <w:t>EN PROCEDURE D’URGENCE</w:t>
      </w:r>
      <w:r w:rsidR="00CD2DA1">
        <w:rPr>
          <w:rFonts w:ascii="Tahoma" w:eastAsia="Times New Roman" w:hAnsi="Tahoma" w:cs="Tahoma"/>
          <w:b/>
          <w:bCs/>
          <w:lang w:eastAsia="fr-FR"/>
        </w:rPr>
        <w:t xml:space="preserve"> DANS DEUX </w:t>
      </w:r>
      <w:r w:rsidR="00DB41CD">
        <w:rPr>
          <w:rFonts w:ascii="Tahoma" w:eastAsia="Times New Roman" w:hAnsi="Tahoma" w:cs="Tahoma"/>
          <w:b/>
          <w:bCs/>
          <w:lang w:eastAsia="fr-FR"/>
        </w:rPr>
        <w:t>ECOLES PUBLIQUES</w:t>
      </w:r>
      <w:r w:rsidR="00CD2DA1">
        <w:rPr>
          <w:rFonts w:ascii="Tahoma" w:eastAsia="Times New Roman" w:hAnsi="Tahoma" w:cs="Tahoma"/>
          <w:b/>
          <w:bCs/>
          <w:lang w:eastAsia="fr-FR"/>
        </w:rPr>
        <w:t xml:space="preserve"> DANS</w:t>
      </w:r>
      <w:r w:rsidR="003F021B">
        <w:rPr>
          <w:rFonts w:ascii="Tahoma" w:eastAsia="Times New Roman" w:hAnsi="Tahoma" w:cs="Tahoma"/>
          <w:b/>
          <w:bCs/>
          <w:lang w:eastAsia="fr-FR"/>
        </w:rPr>
        <w:t xml:space="preserve"> </w:t>
      </w:r>
      <w:r w:rsidR="001C5FA5" w:rsidRPr="001C5FA5">
        <w:rPr>
          <w:rFonts w:ascii="Tahoma" w:eastAsia="Times New Roman" w:hAnsi="Tahoma" w:cs="Tahoma"/>
          <w:b/>
          <w:bCs/>
          <w:highlight w:val="yellow"/>
          <w:lang w:eastAsia="fr-FR"/>
        </w:rPr>
        <w:t>LA</w:t>
      </w:r>
      <w:r w:rsidR="001C5FA5">
        <w:rPr>
          <w:rFonts w:ascii="Tahoma" w:eastAsia="Times New Roman" w:hAnsi="Tahoma" w:cs="Tahoma"/>
          <w:b/>
          <w:bCs/>
          <w:lang w:eastAsia="fr-FR"/>
        </w:rPr>
        <w:t xml:space="preserve"> </w:t>
      </w:r>
      <w:r w:rsidR="005F44A8">
        <w:rPr>
          <w:rFonts w:ascii="Tahoma" w:eastAsia="Times New Roman" w:hAnsi="Tahoma" w:cs="Tahoma"/>
          <w:b/>
          <w:bCs/>
          <w:lang w:eastAsia="fr-FR"/>
        </w:rPr>
        <w:t>COMMUNE DE KENTZOU</w:t>
      </w:r>
      <w:r w:rsidR="00744F6E">
        <w:rPr>
          <w:rFonts w:ascii="Tahoma" w:eastAsia="Times New Roman" w:hAnsi="Tahoma" w:cs="Tahoma"/>
          <w:b/>
          <w:bCs/>
          <w:lang w:eastAsia="fr-FR"/>
        </w:rPr>
        <w:t xml:space="preserve">, </w:t>
      </w:r>
      <w:r w:rsidR="005F44A8">
        <w:rPr>
          <w:rFonts w:ascii="Tahoma" w:eastAsia="Times New Roman" w:hAnsi="Tahoma" w:cs="Tahoma"/>
          <w:b/>
          <w:bCs/>
          <w:lang w:eastAsia="fr-FR"/>
        </w:rPr>
        <w:t>DEPARTEMENT DE LA KADEY</w:t>
      </w:r>
      <w:r w:rsidRPr="004B7521">
        <w:rPr>
          <w:rFonts w:ascii="Tahoma" w:eastAsia="Times New Roman" w:hAnsi="Tahoma" w:cs="Tahoma"/>
          <w:b/>
          <w:bCs/>
          <w:lang w:eastAsia="fr-FR"/>
        </w:rPr>
        <w:t>.</w:t>
      </w:r>
      <w:r w:rsidR="007E56CA">
        <w:rPr>
          <w:rFonts w:ascii="Tahoma" w:eastAsia="Times New Roman" w:hAnsi="Tahoma" w:cs="Tahoma"/>
          <w:b/>
          <w:bCs/>
          <w:lang w:eastAsia="fr-FR"/>
        </w:rPr>
        <w:t xml:space="preserve"> </w:t>
      </w:r>
    </w:p>
    <w:p w:rsidR="0080791C" w:rsidRPr="004B7521" w:rsidRDefault="00426D05" w:rsidP="004B752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1</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9A3350" w:rsidRPr="009A3350" w:rsidRDefault="009A3350" w:rsidP="009A3350">
      <w:pPr>
        <w:spacing w:after="0" w:line="240" w:lineRule="auto"/>
        <w:jc w:val="both"/>
        <w:rPr>
          <w:rFonts w:ascii="Tahoma" w:eastAsia="Times New Roman" w:hAnsi="Tahoma" w:cs="Tahoma"/>
          <w:b/>
          <w:bCs/>
          <w:sz w:val="20"/>
          <w:szCs w:val="20"/>
          <w:lang w:eastAsia="fr-FR"/>
        </w:rPr>
      </w:pPr>
    </w:p>
    <w:p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rsidR="004B7521" w:rsidRDefault="004B7521"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rsidR="004B7521" w:rsidRPr="001551AA" w:rsidRDefault="00792AB9" w:rsidP="003F021B">
      <w:pPr>
        <w:spacing w:after="0" w:line="240" w:lineRule="auto"/>
        <w:jc w:val="center"/>
        <w:rPr>
          <w:rFonts w:ascii="Arial" w:eastAsia="Times New Roman" w:hAnsi="Arial" w:cs="Arial"/>
          <w:b/>
          <w:bCs/>
          <w:sz w:val="32"/>
          <w:szCs w:val="28"/>
          <w:lang w:eastAsia="fr-FR"/>
        </w:rPr>
      </w:pPr>
      <w:r w:rsidRPr="001551AA">
        <w:rPr>
          <w:rFonts w:ascii="Arial" w:eastAsia="Times New Roman" w:hAnsi="Arial" w:cs="Arial"/>
          <w:b/>
          <w:bCs/>
          <w:sz w:val="32"/>
          <w:szCs w:val="28"/>
          <w:lang w:eastAsia="fr-FR"/>
        </w:rPr>
        <w:t>2025</w:t>
      </w:r>
    </w:p>
    <w:p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proofErr w:type="gramStart"/>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r>
      <w:proofErr w:type="gramEnd"/>
      <w:r w:rsidRPr="004B7521">
        <w:rPr>
          <w:rFonts w:ascii="Tahoma" w:eastAsia="Times New Roman" w:hAnsi="Tahoma" w:cs="Tahoma"/>
          <w:sz w:val="28"/>
          <w:szCs w:val="28"/>
          <w:lang w:eastAsia="fr-FR"/>
        </w:rPr>
        <w:t>03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proofErr w:type="gramStart"/>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r>
      <w:proofErr w:type="gramEnd"/>
      <w:r w:rsidRPr="004B7521">
        <w:rPr>
          <w:rFonts w:ascii="Tahoma" w:eastAsia="Times New Roman" w:hAnsi="Tahoma" w:cs="Tahoma"/>
          <w:sz w:val="28"/>
          <w:szCs w:val="28"/>
          <w:lang w:eastAsia="fr-FR"/>
        </w:rPr>
        <w:t>10</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2:</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3:</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4:</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5:</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6:</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7:</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8:</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9:</w:t>
      </w:r>
      <w:proofErr w:type="gramEnd"/>
      <w:r w:rsidRPr="004B7521">
        <w:rPr>
          <w:rFonts w:ascii="Arial" w:eastAsia="Times New Roman" w:hAnsi="Arial" w:cs="Arial"/>
          <w:i/>
          <w:iCs/>
          <w:sz w:val="28"/>
          <w:szCs w:val="28"/>
          <w:lang w:eastAsia="fr-FR"/>
        </w:rPr>
        <w:t xml:space="preserve"> 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formulaires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et</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modèles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à</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utiliser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par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soumissionnaires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10:</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11:</w:t>
      </w:r>
      <w:proofErr w:type="gramEnd"/>
      <w:r w:rsidRPr="004B7521">
        <w:rPr>
          <w:rFonts w:ascii="Arial" w:eastAsia="Times New Roman" w:hAnsi="Arial" w:cs="Arial"/>
          <w:i/>
          <w:iCs/>
          <w:sz w:val="28"/>
          <w:szCs w:val="28"/>
          <w:lang w:eastAsia="fr-FR"/>
        </w:rPr>
        <w:t xml:space="preserve">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12:</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Liste des Etablissements Bancaires ……………………………..….</w:t>
      </w:r>
      <w:r w:rsidRPr="004B7521">
        <w:rPr>
          <w:rFonts w:ascii="Tahoma" w:eastAsia="Times New Roman" w:hAnsi="Tahoma" w:cs="Tahoma"/>
          <w:sz w:val="28"/>
          <w:szCs w:val="28"/>
          <w:lang w:eastAsia="fr-FR"/>
        </w:rPr>
        <w:tab/>
        <w:t>79</w:t>
      </w:r>
    </w:p>
    <w:p w:rsidR="004B7521" w:rsidRPr="004B7521" w:rsidRDefault="004B7521" w:rsidP="004B7521">
      <w:pPr>
        <w:spacing w:after="0" w:line="240" w:lineRule="auto"/>
        <w:jc w:val="center"/>
        <w:rPr>
          <w:rFonts w:ascii="Tahoma" w:eastAsia="Times New Roman" w:hAnsi="Tahoma" w:cs="Tahoma"/>
          <w:sz w:val="28"/>
          <w:szCs w:val="28"/>
          <w:lang w:eastAsia="fr-FR"/>
        </w:rPr>
      </w:pPr>
    </w:p>
    <w:p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0126D9" w:rsidTr="000126D9">
        <w:trPr>
          <w:trHeight w:val="1835"/>
        </w:trPr>
        <w:tc>
          <w:tcPr>
            <w:tcW w:w="2500" w:type="pct"/>
            <w:tcBorders>
              <w:top w:val="nil"/>
              <w:left w:val="nil"/>
              <w:bottom w:val="threeDEngrave" w:sz="6" w:space="0" w:color="auto"/>
              <w:right w:val="nil"/>
            </w:tcBorders>
            <w:hideMark/>
          </w:tcPr>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0126D9" w:rsidRDefault="000126D9" w:rsidP="000126D9">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3536"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3F021B" w:rsidRPr="003F021B" w:rsidRDefault="003F021B" w:rsidP="003F021B">
      <w:pPr>
        <w:spacing w:after="0" w:line="240" w:lineRule="auto"/>
        <w:rPr>
          <w:rFonts w:ascii="Arial" w:eastAsia="Times New Roman" w:hAnsi="Arial" w:cs="Arial"/>
          <w:sz w:val="24"/>
          <w:szCs w:val="24"/>
          <w:lang w:eastAsia="fr-FR"/>
        </w:rPr>
      </w:pPr>
    </w:p>
    <w:p w:rsidR="003F021B" w:rsidRPr="004B7521" w:rsidRDefault="003F021B" w:rsidP="003F021B">
      <w:pPr>
        <w:spacing w:after="0" w:line="240" w:lineRule="auto"/>
        <w:rPr>
          <w:rFonts w:ascii="Arial" w:eastAsia="Times New Roman" w:hAnsi="Arial" w:cs="Arial"/>
          <w:sz w:val="24"/>
          <w:szCs w:val="24"/>
          <w:lang w:eastAsia="fr-FR"/>
        </w:rPr>
      </w:pPr>
    </w:p>
    <w:p w:rsidR="00CD2DA1" w:rsidRPr="004B7521" w:rsidRDefault="00CD2DA1"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rsidR="00CD2DA1" w:rsidRPr="00F87585" w:rsidRDefault="002747B5"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7E56CA" w:rsidRPr="00F87585">
        <w:rPr>
          <w:rFonts w:ascii="Tahoma" w:eastAsia="Times New Roman" w:hAnsi="Tahoma" w:cs="Tahoma"/>
          <w:b/>
          <w:bCs/>
          <w:lang w:eastAsia="fr-FR"/>
        </w:rPr>
        <w:t xml:space="preserve">004 </w:t>
      </w:r>
      <w:r w:rsidR="001C5FA5" w:rsidRPr="00F87585">
        <w:rPr>
          <w:rFonts w:ascii="Tahoma" w:eastAsia="Times New Roman" w:hAnsi="Tahoma" w:cs="Tahoma"/>
          <w:b/>
          <w:bCs/>
          <w:highlight w:val="yellow"/>
          <w:lang w:eastAsia="fr-FR"/>
        </w:rPr>
        <w:t>BIS</w:t>
      </w:r>
      <w:r w:rsidR="001C5FA5">
        <w:rPr>
          <w:rFonts w:ascii="Tahoma" w:eastAsia="Times New Roman" w:hAnsi="Tahoma" w:cs="Tahoma"/>
          <w:b/>
          <w:bCs/>
          <w:lang w:eastAsia="fr-FR"/>
        </w:rPr>
        <w:t xml:space="preserve"> </w:t>
      </w:r>
      <w:r w:rsidR="00CD2DA1">
        <w:rPr>
          <w:rFonts w:ascii="Tahoma" w:eastAsia="Times New Roman" w:hAnsi="Tahoma" w:cs="Tahoma"/>
          <w:b/>
          <w:bCs/>
          <w:lang w:eastAsia="fr-FR"/>
        </w:rPr>
        <w:t>/AONO/R-EST/D-KADEY/C-KENTZOU/CIPM/ DU</w:t>
      </w:r>
      <w:r w:rsidR="005A159B">
        <w:rPr>
          <w:rFonts w:ascii="Tahoma" w:eastAsia="Times New Roman" w:hAnsi="Tahoma" w:cs="Tahoma"/>
          <w:b/>
          <w:bCs/>
          <w:lang w:eastAsia="fr-FR"/>
        </w:rPr>
        <w:t xml:space="preserve"> </w:t>
      </w:r>
      <w:r w:rsidR="00B82CCD" w:rsidRPr="00F87585">
        <w:rPr>
          <w:rFonts w:ascii="Tahoma" w:eastAsia="Times New Roman" w:hAnsi="Tahoma" w:cs="Tahoma"/>
          <w:b/>
          <w:bCs/>
          <w:lang w:eastAsia="fr-FR"/>
        </w:rPr>
        <w:t>27/ 05/2025</w:t>
      </w:r>
    </w:p>
    <w:p w:rsidR="0080791C" w:rsidRDefault="00CD2DA1" w:rsidP="00CD2DA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sidRPr="0080791C">
        <w:rPr>
          <w:rFonts w:ascii="Tahoma" w:eastAsia="Times New Roman" w:hAnsi="Tahoma" w:cs="Tahoma"/>
          <w:b/>
          <w:bCs/>
          <w:lang w:eastAsia="fr-FR"/>
        </w:rPr>
        <w:t>D</w:t>
      </w:r>
      <w:r w:rsidR="0080791C">
        <w:rPr>
          <w:rFonts w:ascii="Tahoma" w:eastAsia="Times New Roman" w:hAnsi="Tahoma" w:cs="Tahoma"/>
          <w:b/>
          <w:bCs/>
          <w:lang w:eastAsia="fr-FR"/>
        </w:rPr>
        <w:t>E DEUX</w:t>
      </w:r>
      <w:r w:rsidRPr="0080791C">
        <w:rPr>
          <w:rFonts w:ascii="Tahoma" w:eastAsia="Times New Roman" w:hAnsi="Tahoma" w:cs="Tahoma"/>
          <w:b/>
          <w:bCs/>
          <w:lang w:eastAsia="fr-FR"/>
        </w:rPr>
        <w:t xml:space="preserve"> BLOC</w:t>
      </w:r>
      <w:r w:rsidR="0080791C">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 DEUX ECOLES PUBLIQUES DANS </w:t>
      </w:r>
      <w:r w:rsidR="001C5FA5">
        <w:rPr>
          <w:rFonts w:ascii="Tahoma" w:eastAsia="Times New Roman" w:hAnsi="Tahoma" w:cs="Tahoma"/>
          <w:b/>
          <w:bCs/>
          <w:lang w:eastAsia="fr-FR"/>
        </w:rPr>
        <w:t xml:space="preserve">LA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rsidR="00CD2DA1" w:rsidRPr="004B7521" w:rsidRDefault="00426D05" w:rsidP="0080791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01</w:t>
      </w:r>
      <w:r w:rsidR="007E56CA">
        <w:rPr>
          <w:rFonts w:ascii="Tahoma" w:eastAsia="Times New Roman" w:hAnsi="Tahoma" w:cs="Tahoma"/>
          <w:b/>
          <w:bCs/>
          <w:lang w:eastAsia="fr-FR"/>
        </w:rPr>
        <w:t xml:space="preserve"> </w:t>
      </w:r>
    </w:p>
    <w:p w:rsidR="003F021B" w:rsidRPr="004B7521" w:rsidRDefault="003F021B" w:rsidP="003F021B">
      <w:pPr>
        <w:spacing w:after="0" w:line="240" w:lineRule="auto"/>
        <w:rPr>
          <w:rFonts w:ascii="Times New Roman" w:eastAsia="Times New Roman" w:hAnsi="Times New Roman" w:cs="Times New Roman"/>
          <w:sz w:val="24"/>
          <w:szCs w:val="24"/>
          <w:lang w:eastAsia="fr-FR"/>
        </w:rPr>
      </w:pPr>
    </w:p>
    <w:p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3F021B" w:rsidRPr="009A3350" w:rsidRDefault="003F021B" w:rsidP="003F021B">
      <w:pPr>
        <w:spacing w:after="0" w:line="240" w:lineRule="auto"/>
        <w:jc w:val="both"/>
        <w:rPr>
          <w:rFonts w:ascii="Tahoma" w:eastAsia="Times New Roman" w:hAnsi="Tahoma" w:cs="Tahoma"/>
          <w:b/>
          <w:bCs/>
          <w:sz w:val="20"/>
          <w:szCs w:val="20"/>
          <w:lang w:eastAsia="fr-FR"/>
        </w:rPr>
      </w:pPr>
    </w:p>
    <w:p w:rsidR="003F021B" w:rsidRPr="009A3350" w:rsidRDefault="000126D9" w:rsidP="003F021B">
      <w:pPr>
        <w:spacing w:after="0"/>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003F021B" w:rsidRPr="009A3350">
        <w:rPr>
          <w:rFonts w:ascii="Tahoma" w:eastAsia="Times New Roman" w:hAnsi="Tahoma" w:cs="Tahoma"/>
          <w:bCs/>
          <w:i/>
          <w:sz w:val="24"/>
          <w:szCs w:val="24"/>
          <w:lang w:eastAsia="fr-FR"/>
        </w:rPr>
        <w:t xml:space="preserve">IMPUTATION BUDGETAIRE : </w:t>
      </w:r>
    </w:p>
    <w:p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3F021B" w:rsidRDefault="003F021B"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1551AA" w:rsidRDefault="001551AA"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D9220D"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rsidR="00D9220D" w:rsidRDefault="00D9220D" w:rsidP="004B7521">
                  <w:pPr>
                    <w:rPr>
                      <w:rFonts w:ascii="Arial" w:hAnsi="Arial" w:cs="Arial"/>
                      <w:b/>
                      <w:bCs/>
                      <w:sz w:val="36"/>
                      <w:szCs w:val="36"/>
                    </w:rPr>
                  </w:pPr>
                  <w:r>
                    <w:rPr>
                      <w:rFonts w:ascii="Arial" w:hAnsi="Arial" w:cs="Arial"/>
                      <w:b/>
                      <w:bCs/>
                      <w:sz w:val="36"/>
                      <w:szCs w:val="36"/>
                    </w:rPr>
                    <w:t xml:space="preserve">               AVIS D’APPEL D’OFFRES</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both"/>
        <w:rPr>
          <w:rFonts w:ascii="Tahoma" w:eastAsia="Times New Roman" w:hAnsi="Tahoma" w:cs="Tahoma"/>
          <w:b/>
          <w:bCs/>
          <w:sz w:val="24"/>
          <w:szCs w:val="24"/>
          <w:lang w:eastAsia="fr-FR"/>
        </w:rPr>
      </w:pPr>
    </w:p>
    <w:p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0126D9" w:rsidTr="000126D9">
        <w:trPr>
          <w:trHeight w:val="1835"/>
        </w:trPr>
        <w:tc>
          <w:tcPr>
            <w:tcW w:w="2500" w:type="pct"/>
            <w:tcBorders>
              <w:top w:val="nil"/>
              <w:left w:val="nil"/>
              <w:bottom w:val="threeDEngrave" w:sz="6" w:space="0" w:color="auto"/>
              <w:right w:val="nil"/>
            </w:tcBorders>
            <w:hideMark/>
          </w:tcPr>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0126D9" w:rsidRDefault="000126D9" w:rsidP="000126D9">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5584"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2747B5" w:rsidRPr="00F87585">
        <w:rPr>
          <w:rFonts w:ascii="Arial Narrow" w:eastAsia="Times New Roman" w:hAnsi="Arial Narrow" w:cs="Tahoma"/>
          <w:b/>
          <w:bCs/>
          <w:i/>
          <w:iCs/>
          <w:lang w:eastAsia="fr-FR"/>
        </w:rPr>
        <w:t>004</w:t>
      </w:r>
      <w:r w:rsidR="001C5FA5" w:rsidRPr="00F87585">
        <w:rPr>
          <w:rFonts w:ascii="Arial Narrow" w:eastAsia="Times New Roman" w:hAnsi="Arial Narrow" w:cs="Tahoma"/>
          <w:b/>
          <w:bCs/>
          <w:i/>
          <w:iCs/>
          <w:lang w:eastAsia="fr-FR"/>
        </w:rPr>
        <w:t xml:space="preserve"> </w:t>
      </w:r>
      <w:r w:rsidR="001C5FA5" w:rsidRPr="00F87585">
        <w:rPr>
          <w:rFonts w:ascii="Arial Narrow" w:eastAsia="Times New Roman" w:hAnsi="Arial Narrow" w:cs="Tahoma"/>
          <w:b/>
          <w:bCs/>
          <w:i/>
          <w:iCs/>
          <w:highlight w:val="yellow"/>
          <w:lang w:eastAsia="fr-FR"/>
        </w:rPr>
        <w:t>BIS</w:t>
      </w:r>
      <w:proofErr w:type="gramStart"/>
      <w:r w:rsidR="00792AB9" w:rsidRPr="00F87585">
        <w:rPr>
          <w:rFonts w:ascii="Arial Narrow" w:eastAsia="Times New Roman" w:hAnsi="Arial Narrow" w:cs="Tahoma"/>
          <w:b/>
          <w:bCs/>
          <w:i/>
          <w:iCs/>
          <w:lang w:eastAsia="fr-FR"/>
        </w:rPr>
        <w:t>..</w:t>
      </w:r>
      <w:proofErr w:type="gramEnd"/>
      <w:r w:rsidRPr="00F87585">
        <w:rPr>
          <w:rFonts w:ascii="Arial Narrow" w:eastAsia="Times New Roman" w:hAnsi="Arial Narrow" w:cs="Tahoma"/>
          <w:b/>
          <w:bCs/>
          <w:i/>
          <w:iCs/>
          <w:lang w:eastAsia="fr-FR"/>
        </w:rPr>
        <w:t>/</w:t>
      </w:r>
      <w:r>
        <w:rPr>
          <w:rFonts w:ascii="Arial Narrow" w:eastAsia="Times New Roman" w:hAnsi="Arial Narrow" w:cs="Tahoma"/>
          <w:b/>
          <w:bCs/>
          <w:i/>
          <w:iCs/>
          <w:lang w:eastAsia="fr-FR"/>
        </w:rPr>
        <w:t>AONO/R-EST/D-KADEY/C-KENTZOU/CIPM/2</w:t>
      </w:r>
      <w:r w:rsidR="00792AB9">
        <w:rPr>
          <w:rFonts w:ascii="Arial Narrow" w:eastAsia="Times New Roman" w:hAnsi="Arial Narrow" w:cs="Tahoma"/>
          <w:b/>
          <w:bCs/>
          <w:i/>
          <w:iCs/>
          <w:lang w:eastAsia="fr-FR"/>
        </w:rPr>
        <w:t>5 DU</w:t>
      </w:r>
      <w:r w:rsidR="005A159B">
        <w:rPr>
          <w:rFonts w:ascii="Arial Narrow" w:eastAsia="Times New Roman" w:hAnsi="Arial Narrow" w:cs="Tahoma"/>
          <w:b/>
          <w:bCs/>
          <w:i/>
          <w:iCs/>
          <w:lang w:eastAsia="fr-FR"/>
        </w:rPr>
        <w:t xml:space="preserve"> </w:t>
      </w:r>
      <w:r w:rsidR="00B82CCD" w:rsidRPr="00F87585">
        <w:rPr>
          <w:rFonts w:ascii="Tahoma" w:eastAsia="Times New Roman" w:hAnsi="Tahoma" w:cs="Tahoma"/>
          <w:b/>
          <w:bCs/>
          <w:lang w:eastAsia="fr-FR"/>
        </w:rPr>
        <w:t>27/ 05/2025</w:t>
      </w:r>
    </w:p>
    <w:p w:rsidR="0005579E" w:rsidRDefault="009960CE" w:rsidP="004058E7">
      <w:pPr>
        <w:keepNext/>
        <w:spacing w:after="0" w:line="240" w:lineRule="auto"/>
        <w:jc w:val="center"/>
        <w:outlineLvl w:val="1"/>
        <w:rPr>
          <w:rFonts w:ascii="Arial Narrow" w:eastAsia="Times New Roman" w:hAnsi="Arial Narrow" w:cs="Tahoma"/>
          <w:b/>
          <w:bCs/>
          <w:i/>
          <w:iCs/>
          <w:lang w:eastAsia="fr-FR"/>
        </w:rPr>
      </w:pPr>
      <w:r w:rsidRPr="009960CE">
        <w:rPr>
          <w:rFonts w:ascii="Arial Narrow" w:eastAsia="Times New Roman" w:hAnsi="Arial Narrow" w:cs="Tahoma"/>
          <w:b/>
          <w:bCs/>
          <w:i/>
          <w:iCs/>
          <w:lang w:eastAsia="fr-FR"/>
        </w:rPr>
        <w:t>POUR L’EXECUTIO</w:t>
      </w:r>
      <w:r w:rsidR="001C5FA5">
        <w:rPr>
          <w:rFonts w:ascii="Arial Narrow" w:eastAsia="Times New Roman" w:hAnsi="Arial Narrow" w:cs="Tahoma"/>
          <w:b/>
          <w:bCs/>
          <w:i/>
          <w:iCs/>
          <w:lang w:eastAsia="fr-FR"/>
        </w:rPr>
        <w:t xml:space="preserve">N DES TRAVAUX DE CONSTRUCTION </w:t>
      </w:r>
      <w:r w:rsidR="001C5FA5" w:rsidRPr="0080791C">
        <w:rPr>
          <w:rFonts w:ascii="Arial Narrow" w:eastAsia="Times New Roman" w:hAnsi="Arial Narrow" w:cs="Tahoma"/>
          <w:b/>
          <w:bCs/>
          <w:i/>
          <w:iCs/>
          <w:lang w:eastAsia="fr-FR"/>
        </w:rPr>
        <w:t>D</w:t>
      </w:r>
      <w:r w:rsidR="0080791C">
        <w:rPr>
          <w:rFonts w:ascii="Arial Narrow" w:eastAsia="Times New Roman" w:hAnsi="Arial Narrow" w:cs="Tahoma"/>
          <w:b/>
          <w:bCs/>
          <w:i/>
          <w:iCs/>
          <w:lang w:eastAsia="fr-FR"/>
        </w:rPr>
        <w:t>E DEUX</w:t>
      </w:r>
      <w:r w:rsidRPr="0080791C">
        <w:rPr>
          <w:rFonts w:ascii="Arial Narrow" w:eastAsia="Times New Roman" w:hAnsi="Arial Narrow" w:cs="Tahoma"/>
          <w:b/>
          <w:bCs/>
          <w:i/>
          <w:iCs/>
          <w:lang w:eastAsia="fr-FR"/>
        </w:rPr>
        <w:t xml:space="preserve"> BLOC</w:t>
      </w:r>
      <w:r w:rsidR="0080791C">
        <w:rPr>
          <w:rFonts w:ascii="Arial Narrow" w:eastAsia="Times New Roman" w:hAnsi="Arial Narrow" w:cs="Tahoma"/>
          <w:b/>
          <w:bCs/>
          <w:i/>
          <w:iCs/>
          <w:lang w:eastAsia="fr-FR"/>
        </w:rPr>
        <w:t>S</w:t>
      </w:r>
      <w:r w:rsidRPr="009960CE">
        <w:rPr>
          <w:rFonts w:ascii="Arial Narrow" w:eastAsia="Times New Roman" w:hAnsi="Arial Narrow" w:cs="Tahoma"/>
          <w:b/>
          <w:bCs/>
          <w:i/>
          <w:iCs/>
          <w:lang w:eastAsia="fr-FR"/>
        </w:rPr>
        <w:t xml:space="preserve"> DE DEUX (0</w:t>
      </w:r>
      <w:r w:rsidR="00CD2DA1">
        <w:rPr>
          <w:rFonts w:ascii="Arial Narrow" w:eastAsia="Times New Roman" w:hAnsi="Arial Narrow" w:cs="Tahoma"/>
          <w:b/>
          <w:bCs/>
          <w:i/>
          <w:iCs/>
          <w:lang w:eastAsia="fr-FR"/>
        </w:rPr>
        <w:t>2) SALLES DE CLASSE,</w:t>
      </w:r>
      <w:r w:rsidR="00CD2DA1" w:rsidRPr="004058E7">
        <w:rPr>
          <w:rFonts w:ascii="Arial Narrow" w:eastAsia="Times New Roman" w:hAnsi="Arial Narrow" w:cs="Tahoma"/>
          <w:b/>
          <w:bCs/>
          <w:i/>
          <w:iCs/>
          <w:lang w:eastAsia="fr-FR"/>
        </w:rPr>
        <w:t xml:space="preserve"> EN PROCEDURE D’URGENCE</w:t>
      </w:r>
      <w:r w:rsidR="00CD2DA1">
        <w:rPr>
          <w:rFonts w:ascii="Arial Narrow" w:eastAsia="Times New Roman" w:hAnsi="Arial Narrow" w:cs="Tahoma"/>
          <w:b/>
          <w:bCs/>
          <w:i/>
          <w:iCs/>
          <w:lang w:eastAsia="fr-FR"/>
        </w:rPr>
        <w:t xml:space="preserve"> DANS DEUX </w:t>
      </w:r>
      <w:r w:rsidRPr="009960CE">
        <w:rPr>
          <w:rFonts w:ascii="Arial Narrow" w:eastAsia="Times New Roman" w:hAnsi="Arial Narrow" w:cs="Tahoma"/>
          <w:b/>
          <w:bCs/>
          <w:i/>
          <w:iCs/>
          <w:lang w:eastAsia="fr-FR"/>
        </w:rPr>
        <w:t>ECOLES PUBLIQUES</w:t>
      </w:r>
      <w:r w:rsidR="003F021B">
        <w:rPr>
          <w:rFonts w:ascii="Arial Narrow" w:eastAsia="Times New Roman" w:hAnsi="Arial Narrow" w:cs="Tahoma"/>
          <w:b/>
          <w:bCs/>
          <w:i/>
          <w:iCs/>
          <w:lang w:eastAsia="fr-FR"/>
        </w:rPr>
        <w:t xml:space="preserve"> </w:t>
      </w:r>
      <w:r w:rsidR="00CD2DA1">
        <w:rPr>
          <w:rFonts w:ascii="Arial Narrow" w:eastAsia="Times New Roman" w:hAnsi="Arial Narrow" w:cs="Tahoma"/>
          <w:b/>
          <w:bCs/>
          <w:i/>
          <w:iCs/>
          <w:lang w:eastAsia="fr-FR"/>
        </w:rPr>
        <w:t xml:space="preserve">DANS LA </w:t>
      </w:r>
      <w:r w:rsidR="005F44A8">
        <w:rPr>
          <w:rFonts w:ascii="Arial Narrow" w:eastAsia="Times New Roman" w:hAnsi="Arial Narrow" w:cs="Tahoma"/>
          <w:b/>
          <w:bCs/>
          <w:i/>
          <w:iCs/>
          <w:lang w:eastAsia="fr-FR"/>
        </w:rPr>
        <w:t xml:space="preserve">COMMUNE DE </w:t>
      </w:r>
      <w:r w:rsidR="001C5FA5">
        <w:rPr>
          <w:rFonts w:ascii="Arial Narrow" w:eastAsia="Times New Roman" w:hAnsi="Arial Narrow" w:cs="Tahoma"/>
          <w:b/>
          <w:bCs/>
          <w:i/>
          <w:iCs/>
          <w:lang w:eastAsia="fr-FR"/>
        </w:rPr>
        <w:t>KENTZOU</w:t>
      </w:r>
      <w:r w:rsidR="001C5FA5"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CD2DA1">
        <w:rPr>
          <w:rFonts w:ascii="Arial Narrow" w:eastAsia="Times New Roman" w:hAnsi="Arial Narrow" w:cs="Tahoma"/>
          <w:b/>
          <w:bCs/>
          <w:i/>
          <w:iCs/>
          <w:lang w:eastAsia="fr-FR"/>
        </w:rPr>
        <w:t>.</w:t>
      </w:r>
      <w:r w:rsidR="007E56CA" w:rsidRPr="000126D9">
        <w:rPr>
          <w:rFonts w:ascii="Arial Narrow" w:eastAsia="Times New Roman" w:hAnsi="Arial Narrow" w:cs="Tahoma"/>
          <w:b/>
          <w:bCs/>
          <w:i/>
          <w:iCs/>
          <w:color w:val="FF0000"/>
          <w:lang w:eastAsia="fr-FR"/>
        </w:rPr>
        <w:t xml:space="preserve"> </w:t>
      </w:r>
      <w:r w:rsidR="00426D05">
        <w:rPr>
          <w:rFonts w:ascii="Arial Narrow" w:eastAsia="Times New Roman" w:hAnsi="Arial Narrow" w:cs="Tahoma"/>
          <w:b/>
          <w:bCs/>
          <w:i/>
          <w:iCs/>
          <w:lang w:eastAsia="fr-FR"/>
        </w:rPr>
        <w:t>LOT 1</w:t>
      </w:r>
    </w:p>
    <w:p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w:t>
      </w:r>
      <w:r w:rsidRPr="001C5FA5">
        <w:rPr>
          <w:rFonts w:ascii="Arial Narrow" w:eastAsia="Times New Roman" w:hAnsi="Arial Narrow" w:cs="Tahoma"/>
          <w:lang w:eastAsia="fr-FR"/>
        </w:rPr>
        <w:t>d’un bloc</w:t>
      </w:r>
      <w:r w:rsidRPr="004B7521">
        <w:rPr>
          <w:rFonts w:ascii="Arial Narrow" w:eastAsia="Times New Roman" w:hAnsi="Arial Narrow" w:cs="Tahoma"/>
          <w:lang w:eastAsia="fr-FR"/>
        </w:rPr>
        <w:t xml:space="preserve"> de deux (02) salles de classe</w:t>
      </w:r>
      <w:r w:rsidR="004123DB">
        <w:rPr>
          <w:rFonts w:ascii="Arial Narrow" w:eastAsia="Times New Roman" w:hAnsi="Arial Narrow" w:cs="Tahoma"/>
          <w:lang w:eastAsia="fr-FR"/>
        </w:rPr>
        <w:t xml:space="preserve"> </w:t>
      </w:r>
      <w:r w:rsidR="00F271C4">
        <w:rPr>
          <w:rFonts w:ascii="Arial Narrow" w:eastAsia="Times New Roman" w:hAnsi="Arial Narrow" w:cs="Tahoma"/>
          <w:lang w:eastAsia="fr-FR"/>
        </w:rPr>
        <w:t xml:space="preserve">à l’Ecole Publique de </w:t>
      </w:r>
      <w:proofErr w:type="spellStart"/>
      <w:r w:rsidR="00F271C4">
        <w:rPr>
          <w:rFonts w:ascii="Arial Narrow" w:eastAsia="Times New Roman" w:hAnsi="Arial Narrow" w:cs="Tahoma"/>
          <w:lang w:eastAsia="fr-FR"/>
        </w:rPr>
        <w:t>Kentzou</w:t>
      </w:r>
      <w:proofErr w:type="spellEnd"/>
      <w:r w:rsidR="00F271C4">
        <w:rPr>
          <w:rFonts w:ascii="Arial Narrow" w:eastAsia="Times New Roman" w:hAnsi="Arial Narrow" w:cs="Tahoma"/>
          <w:lang w:eastAsia="fr-FR"/>
        </w:rPr>
        <w:t xml:space="preserve"> GP 2B</w:t>
      </w:r>
      <w:r w:rsidR="004123DB">
        <w:rPr>
          <w:rFonts w:ascii="Arial Narrow" w:eastAsia="Times New Roman" w:hAnsi="Arial Narrow" w:cs="Tahoma"/>
          <w:lang w:eastAsia="fr-FR"/>
        </w:rPr>
        <w:t xml:space="preserve"> de la commune</w:t>
      </w:r>
      <w:r w:rsidR="004B5EA6">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 xml:space="preserve">de la </w:t>
      </w:r>
      <w:proofErr w:type="spellStart"/>
      <w:r w:rsidR="00F31133">
        <w:rPr>
          <w:rFonts w:ascii="Arial Narrow" w:eastAsia="Times New Roman" w:hAnsi="Arial Narrow" w:cs="Tahoma"/>
          <w:lang w:eastAsia="fr-FR"/>
        </w:rPr>
        <w:t>Kadey</w:t>
      </w:r>
      <w:proofErr w:type="spellEnd"/>
    </w:p>
    <w:p w:rsidR="004B7521" w:rsidRPr="004B7521" w:rsidRDefault="004B7521" w:rsidP="004B7521">
      <w:pPr>
        <w:spacing w:after="0" w:line="240" w:lineRule="auto"/>
        <w:ind w:left="1480"/>
        <w:jc w:val="both"/>
        <w:rPr>
          <w:rFonts w:ascii="Arial Narrow" w:eastAsia="Times New Roman" w:hAnsi="Arial Narrow" w:cs="Tahoma"/>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rsidR="004B7521" w:rsidRPr="00714CA3" w:rsidRDefault="004B7521" w:rsidP="00714CA3">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Pr="004B7521">
        <w:rPr>
          <w:rFonts w:ascii="Arial Narrow" w:eastAsia="Times New Roman" w:hAnsi="Arial Narrow" w:cs="Tahoma"/>
          <w:b/>
          <w:lang w:eastAsia="fr-FR"/>
        </w:rPr>
        <w:t>quatre (04) mois</w:t>
      </w:r>
      <w:r w:rsidRPr="004B7521">
        <w:rPr>
          <w:rFonts w:ascii="Arial Narrow" w:eastAsia="Times New Roman" w:hAnsi="Arial Narrow" w:cs="Tahoma"/>
          <w:lang w:eastAsia="fr-FR"/>
        </w:rPr>
        <w:t>.</w:t>
      </w:r>
    </w:p>
    <w:p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rsid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w:t>
      </w:r>
      <w:r w:rsidR="00F271C4" w:rsidRPr="004B7521">
        <w:rPr>
          <w:rFonts w:ascii="Arial Narrow" w:eastAsia="Times New Roman" w:hAnsi="Arial Narrow" w:cs="Times New Roman"/>
          <w:lang w:eastAsia="fr-FR"/>
        </w:rPr>
        <w:t xml:space="preserve">en </w:t>
      </w:r>
      <w:r w:rsidR="00F271C4">
        <w:rPr>
          <w:rFonts w:ascii="Arial Narrow" w:eastAsia="Times New Roman" w:hAnsi="Arial Narrow" w:cs="Times New Roman"/>
          <w:lang w:eastAsia="fr-FR"/>
        </w:rPr>
        <w:t>un</w:t>
      </w:r>
      <w:r w:rsidR="00957EDF">
        <w:rPr>
          <w:rFonts w:ascii="Arial Narrow" w:eastAsia="Times New Roman" w:hAnsi="Arial Narrow" w:cs="Times New Roman"/>
          <w:lang w:eastAsia="fr-FR"/>
        </w:rPr>
        <w:t xml:space="preserve"> </w:t>
      </w:r>
      <w:r w:rsidR="003F021B">
        <w:rPr>
          <w:rFonts w:ascii="Arial Narrow" w:eastAsia="Times New Roman" w:hAnsi="Arial Narrow" w:cs="Times New Roman"/>
          <w:lang w:eastAsia="fr-FR"/>
        </w:rPr>
        <w:t>lot</w:t>
      </w:r>
      <w:r w:rsidR="007E56CA">
        <w:rPr>
          <w:rFonts w:ascii="Arial Narrow" w:eastAsia="Times New Roman" w:hAnsi="Arial Narrow" w:cs="Times New Roman"/>
          <w:lang w:eastAsia="fr-FR"/>
        </w:rPr>
        <w:t>.</w:t>
      </w:r>
    </w:p>
    <w:p w:rsidR="007E56CA" w:rsidRDefault="007E56CA" w:rsidP="004B7521">
      <w:pPr>
        <w:spacing w:after="0" w:line="240" w:lineRule="auto"/>
        <w:ind w:left="1070"/>
        <w:jc w:val="both"/>
        <w:rPr>
          <w:rFonts w:ascii="Arial Narrow" w:eastAsia="Times New Roman" w:hAnsi="Arial Narrow" w:cs="Times New Roman"/>
          <w:lang w:eastAsia="fr-FR"/>
        </w:rPr>
      </w:pPr>
    </w:p>
    <w:tbl>
      <w:tblPr>
        <w:tblStyle w:val="Grilledutableau"/>
        <w:tblW w:w="0" w:type="auto"/>
        <w:tblInd w:w="1070" w:type="dxa"/>
        <w:tblLook w:val="04A0" w:firstRow="1" w:lastRow="0" w:firstColumn="1" w:lastColumn="0" w:noHBand="0" w:noVBand="1"/>
      </w:tblPr>
      <w:tblGrid>
        <w:gridCol w:w="881"/>
        <w:gridCol w:w="4111"/>
        <w:gridCol w:w="3792"/>
      </w:tblGrid>
      <w:tr w:rsidR="00957EDF" w:rsidTr="00957EDF">
        <w:tc>
          <w:tcPr>
            <w:tcW w:w="881"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111"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792"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LOCALITES</w:t>
            </w:r>
          </w:p>
        </w:tc>
      </w:tr>
      <w:tr w:rsidR="00957EDF" w:rsidTr="00957EDF">
        <w:tc>
          <w:tcPr>
            <w:tcW w:w="881"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111" w:type="dxa"/>
          </w:tcPr>
          <w:p w:rsidR="00957EDF" w:rsidRDefault="00957EDF" w:rsidP="004B7521">
            <w:pPr>
              <w:jc w:val="both"/>
              <w:rPr>
                <w:rFonts w:ascii="Arial Narrow" w:eastAsia="Times New Roman" w:hAnsi="Arial Narrow" w:cs="Times New Roman"/>
                <w:lang w:eastAsia="fr-FR"/>
              </w:rPr>
            </w:pPr>
            <w:proofErr w:type="gramStart"/>
            <w:r>
              <w:rPr>
                <w:rFonts w:ascii="Arial Narrow" w:eastAsia="Times New Roman" w:hAnsi="Arial Narrow" w:cs="Times New Roman"/>
                <w:lang w:eastAsia="fr-FR"/>
              </w:rPr>
              <w:t>EPP  Groupe</w:t>
            </w:r>
            <w:proofErr w:type="gramEnd"/>
            <w:r>
              <w:rPr>
                <w:rFonts w:ascii="Arial Narrow" w:eastAsia="Times New Roman" w:hAnsi="Arial Narrow" w:cs="Times New Roman"/>
                <w:lang w:eastAsia="fr-FR"/>
              </w:rPr>
              <w:t xml:space="preserve"> II B</w:t>
            </w:r>
          </w:p>
        </w:tc>
        <w:tc>
          <w:tcPr>
            <w:tcW w:w="3792"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p>
        </w:tc>
      </w:tr>
    </w:tbl>
    <w:p w:rsidR="00C7341D" w:rsidRPr="004B7521" w:rsidRDefault="00C7341D" w:rsidP="004B7521">
      <w:pPr>
        <w:spacing w:after="0" w:line="240" w:lineRule="auto"/>
        <w:ind w:left="1070"/>
        <w:jc w:val="both"/>
        <w:rPr>
          <w:rFonts w:ascii="Arial Narrow" w:eastAsia="Times New Roman" w:hAnsi="Arial Narrow" w:cs="Times New Roman"/>
          <w:lang w:eastAsia="fr-FR"/>
        </w:rPr>
      </w:pPr>
    </w:p>
    <w:p w:rsidR="004B7521" w:rsidRPr="004B7521" w:rsidRDefault="004B7521" w:rsidP="004B7521">
      <w:pPr>
        <w:spacing w:after="0" w:line="240" w:lineRule="auto"/>
        <w:jc w:val="both"/>
        <w:rPr>
          <w:rFonts w:ascii="Arial Narrow" w:eastAsia="Times New Roman" w:hAnsi="Arial Narrow" w:cs="Tahoma"/>
          <w:b/>
          <w:bCs/>
          <w:u w:val="single"/>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rsidR="00957EDF" w:rsidRPr="00D9220D" w:rsidRDefault="004B7521" w:rsidP="00F271C4">
      <w:pPr>
        <w:spacing w:after="0" w:line="240" w:lineRule="auto"/>
        <w:ind w:left="1070"/>
        <w:jc w:val="both"/>
        <w:rPr>
          <w:rFonts w:ascii="Arial Narrow" w:eastAsia="Times New Roman" w:hAnsi="Arial Narrow" w:cs="Times New Roman"/>
          <w:szCs w:val="24"/>
          <w:lang w:eastAsia="fr-FR"/>
        </w:rPr>
      </w:pPr>
      <w:r w:rsidRPr="004B7521">
        <w:rPr>
          <w:rFonts w:ascii="Arial Narrow" w:eastAsia="Times New Roman" w:hAnsi="Arial Narrow" w:cs="Tahoma"/>
          <w:bCs/>
          <w:lang w:eastAsia="fr-FR"/>
        </w:rPr>
        <w:t>Le coût prévisionnel des opérations à l’issue des études préalables</w:t>
      </w:r>
      <w:r w:rsidR="00B82CCD">
        <w:rPr>
          <w:rFonts w:ascii="Arial Narrow" w:eastAsia="Times New Roman" w:hAnsi="Arial Narrow" w:cs="Tahoma"/>
          <w:bCs/>
          <w:lang w:eastAsia="fr-FR"/>
        </w:rPr>
        <w:t xml:space="preserve"> du lot 1</w:t>
      </w:r>
      <w:r w:rsidRPr="004B7521">
        <w:rPr>
          <w:rFonts w:ascii="Arial Narrow" w:eastAsia="Times New Roman" w:hAnsi="Arial Narrow" w:cs="Tahoma"/>
          <w:bCs/>
          <w:lang w:eastAsia="fr-FR"/>
        </w:rPr>
        <w:t xml:space="preserve"> est de : </w:t>
      </w:r>
      <w:r w:rsidR="009C5A93">
        <w:rPr>
          <w:rFonts w:ascii="Arial Narrow" w:eastAsia="Times New Roman" w:hAnsi="Arial Narrow" w:cs="Times New Roman"/>
          <w:sz w:val="24"/>
          <w:szCs w:val="24"/>
          <w:lang w:eastAsia="fr-FR"/>
        </w:rPr>
        <w:t>Vingt-deux</w:t>
      </w:r>
      <w:r w:rsidR="00792AB9">
        <w:rPr>
          <w:rFonts w:ascii="Arial Narrow" w:eastAsia="Times New Roman" w:hAnsi="Arial Narrow" w:cs="Times New Roman"/>
          <w:sz w:val="24"/>
          <w:szCs w:val="24"/>
          <w:lang w:eastAsia="fr-FR"/>
        </w:rPr>
        <w:t xml:space="preserve"> </w:t>
      </w:r>
      <w:r w:rsidR="003F021B" w:rsidRPr="004B7521">
        <w:rPr>
          <w:rFonts w:ascii="Arial Narrow" w:eastAsia="Times New Roman" w:hAnsi="Arial Narrow" w:cs="Times New Roman"/>
          <w:sz w:val="24"/>
          <w:szCs w:val="24"/>
          <w:lang w:eastAsia="fr-FR"/>
        </w:rPr>
        <w:t xml:space="preserve">millions </w:t>
      </w:r>
      <w:r w:rsidR="003F021B" w:rsidRPr="007E56CA">
        <w:rPr>
          <w:rFonts w:ascii="Arial Narrow" w:eastAsia="Times New Roman" w:hAnsi="Arial Narrow" w:cs="Times New Roman"/>
          <w:szCs w:val="24"/>
          <w:lang w:eastAsia="fr-FR"/>
        </w:rPr>
        <w:t>(</w:t>
      </w:r>
      <w:r w:rsidR="00792AB9" w:rsidRPr="007E56CA">
        <w:rPr>
          <w:rFonts w:ascii="Arial Narrow" w:eastAsia="Times New Roman" w:hAnsi="Arial Narrow" w:cs="Times New Roman"/>
          <w:szCs w:val="24"/>
          <w:lang w:eastAsia="fr-FR"/>
        </w:rPr>
        <w:t>22</w:t>
      </w:r>
      <w:r w:rsidR="004B5EA6" w:rsidRPr="007E56CA">
        <w:rPr>
          <w:rFonts w:ascii="Arial Narrow" w:eastAsia="Times New Roman" w:hAnsi="Arial Narrow" w:cs="Times New Roman"/>
          <w:szCs w:val="24"/>
          <w:lang w:eastAsia="fr-FR"/>
        </w:rPr>
        <w:t> 0</w:t>
      </w:r>
      <w:r w:rsidR="003F021B" w:rsidRPr="007E56CA">
        <w:rPr>
          <w:rFonts w:ascii="Arial Narrow" w:eastAsia="Times New Roman" w:hAnsi="Arial Narrow" w:cs="Times New Roman"/>
          <w:szCs w:val="24"/>
          <w:lang w:eastAsia="fr-FR"/>
        </w:rPr>
        <w:t>00</w:t>
      </w:r>
      <w:r w:rsidR="007E56CA">
        <w:rPr>
          <w:rFonts w:ascii="Arial Narrow" w:eastAsia="Times New Roman" w:hAnsi="Arial Narrow" w:cs="Times New Roman"/>
          <w:szCs w:val="24"/>
          <w:lang w:eastAsia="fr-FR"/>
        </w:rPr>
        <w:t> </w:t>
      </w:r>
      <w:r w:rsidR="003F021B" w:rsidRPr="007E56CA">
        <w:rPr>
          <w:rFonts w:ascii="Arial Narrow" w:eastAsia="Times New Roman" w:hAnsi="Arial Narrow" w:cs="Times New Roman"/>
          <w:szCs w:val="24"/>
          <w:lang w:eastAsia="fr-FR"/>
        </w:rPr>
        <w:t>000)</w:t>
      </w:r>
      <w:r w:rsidR="00F361F2" w:rsidRPr="00F361F2">
        <w:rPr>
          <w:rFonts w:ascii="Arial Narrow" w:eastAsia="Times New Roman" w:hAnsi="Arial Narrow" w:cs="Times New Roman"/>
          <w:sz w:val="24"/>
          <w:szCs w:val="24"/>
          <w:lang w:eastAsia="fr-FR"/>
        </w:rPr>
        <w:t xml:space="preserve"> </w:t>
      </w:r>
      <w:r w:rsidR="00F361F2" w:rsidRPr="00D9220D">
        <w:rPr>
          <w:rFonts w:ascii="Arial Narrow" w:eastAsia="Times New Roman" w:hAnsi="Arial Narrow" w:cs="Times New Roman"/>
          <w:sz w:val="24"/>
          <w:szCs w:val="24"/>
          <w:highlight w:val="yellow"/>
          <w:lang w:eastAsia="fr-FR"/>
        </w:rPr>
        <w:t>francs CFA</w:t>
      </w:r>
    </w:p>
    <w:p w:rsidR="00957EDF" w:rsidRPr="004B7521" w:rsidRDefault="00957EDF" w:rsidP="00F271C4">
      <w:pPr>
        <w:spacing w:after="0" w:line="240" w:lineRule="auto"/>
        <w:jc w:val="both"/>
        <w:rPr>
          <w:rFonts w:ascii="Arial Narrow" w:eastAsia="Times New Roman" w:hAnsi="Arial Narrow" w:cs="Tahoma"/>
          <w:bCs/>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rsidR="004B7521" w:rsidRPr="00F271C4"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EXERCICE </w:t>
      </w:r>
      <w:r w:rsidR="00792AB9">
        <w:rPr>
          <w:rFonts w:ascii="Arial Narrow" w:eastAsia="Times New Roman" w:hAnsi="Arial Narrow" w:cs="Tahoma"/>
          <w:i/>
          <w:iCs/>
          <w:lang w:eastAsia="fr-FR"/>
        </w:rPr>
        <w:t>2025</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lastRenderedPageBreak/>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proofErr w:type="gramStart"/>
      <w:r w:rsidRPr="004B7521">
        <w:rPr>
          <w:rFonts w:ascii="Arial Narrow" w:eastAsia="Times New Roman" w:hAnsi="Arial Narrow" w:cs="Times New Roman"/>
          <w:lang w:eastAsia="fr-FR"/>
        </w:rPr>
        <w:t>agréé</w:t>
      </w:r>
      <w:proofErr w:type="gramEnd"/>
      <w:r w:rsidRPr="004B7521">
        <w:rPr>
          <w:rFonts w:ascii="Arial Narrow" w:eastAsia="Times New Roman" w:hAnsi="Arial Narrow" w:cs="Times New Roman"/>
          <w:lang w:eastAsia="fr-FR"/>
        </w:rPr>
        <w:t xml:space="preserve"> par le Ministère en charge des Finances, dont le montant est fixé à</w:t>
      </w:r>
      <w:r w:rsidR="00714CA3">
        <w:rPr>
          <w:rFonts w:ascii="Arial Narrow" w:eastAsia="Times New Roman" w:hAnsi="Arial Narrow" w:cs="Times New Roman"/>
          <w:lang w:eastAsia="fr-FR"/>
        </w:rPr>
        <w:t xml:space="preserve"> 2% du montant TTC, soit</w:t>
      </w:r>
      <w:r w:rsidRPr="004B7521">
        <w:rPr>
          <w:rFonts w:ascii="Arial Narrow" w:eastAsia="Times New Roman" w:hAnsi="Arial Narrow" w:cs="Times New Roman"/>
          <w:lang w:eastAsia="fr-FR"/>
        </w:rPr>
        <w:t> </w:t>
      </w:r>
      <w:r w:rsidR="00792AB9">
        <w:rPr>
          <w:rFonts w:ascii="Arial Narrow" w:eastAsia="Times New Roman" w:hAnsi="Arial Narrow" w:cs="Times New Roman"/>
          <w:b/>
          <w:i/>
          <w:sz w:val="24"/>
          <w:szCs w:val="24"/>
          <w:lang w:eastAsia="fr-FR"/>
        </w:rPr>
        <w:t>44</w:t>
      </w:r>
      <w:r w:rsidR="004B5EA6">
        <w:rPr>
          <w:rFonts w:ascii="Arial Narrow" w:eastAsia="Times New Roman" w:hAnsi="Arial Narrow" w:cs="Times New Roman"/>
          <w:b/>
          <w:i/>
          <w:sz w:val="24"/>
          <w:szCs w:val="24"/>
          <w:lang w:eastAsia="fr-FR"/>
        </w:rPr>
        <w:t>0 000F (Quatre</w:t>
      </w:r>
      <w:r w:rsidR="003F021B" w:rsidRPr="0005579E">
        <w:rPr>
          <w:rFonts w:ascii="Arial Narrow" w:eastAsia="Times New Roman" w:hAnsi="Arial Narrow" w:cs="Times New Roman"/>
          <w:b/>
          <w:i/>
          <w:sz w:val="24"/>
          <w:szCs w:val="24"/>
          <w:lang w:eastAsia="fr-FR"/>
        </w:rPr>
        <w:t xml:space="preserve"> </w:t>
      </w:r>
      <w:r w:rsidR="003F021B">
        <w:rPr>
          <w:rFonts w:ascii="Arial Narrow" w:eastAsia="Times New Roman" w:hAnsi="Arial Narrow" w:cs="Times New Roman"/>
          <w:b/>
          <w:i/>
          <w:sz w:val="24"/>
          <w:szCs w:val="24"/>
          <w:lang w:eastAsia="fr-FR"/>
        </w:rPr>
        <w:t xml:space="preserve">cent </w:t>
      </w:r>
      <w:r w:rsidR="00792AB9">
        <w:rPr>
          <w:rFonts w:ascii="Arial Narrow" w:eastAsia="Times New Roman" w:hAnsi="Arial Narrow" w:cs="Times New Roman"/>
          <w:b/>
          <w:i/>
          <w:sz w:val="24"/>
          <w:szCs w:val="24"/>
          <w:lang w:eastAsia="fr-FR"/>
        </w:rPr>
        <w:t xml:space="preserve">quarante </w:t>
      </w:r>
      <w:r w:rsidR="003F021B" w:rsidRPr="0005579E">
        <w:rPr>
          <w:rFonts w:ascii="Arial Narrow" w:eastAsia="Times New Roman" w:hAnsi="Arial Narrow" w:cs="Times New Roman"/>
          <w:b/>
          <w:i/>
          <w:sz w:val="24"/>
          <w:szCs w:val="24"/>
          <w:lang w:eastAsia="fr-FR"/>
        </w:rPr>
        <w:t>mille)</w:t>
      </w:r>
      <w:r w:rsidRPr="004B7521">
        <w:rPr>
          <w:rFonts w:ascii="Arial Narrow" w:eastAsia="Times New Roman" w:hAnsi="Arial Narrow" w:cs="Times New Roman"/>
          <w:lang w:eastAsia="fr-FR"/>
        </w:rPr>
        <w:t xml:space="preserve"> valable pendant trente (30) jours au-delà de la date originale de validité des offres. Sous peine de rejet, le cautionnement provisoire devra être impérativement produit en original d</w:t>
      </w:r>
      <w:r w:rsidR="005562B7">
        <w:rPr>
          <w:rFonts w:ascii="Arial Narrow" w:eastAsia="Times New Roman" w:hAnsi="Arial Narrow" w:cs="Times New Roman"/>
          <w:lang w:eastAsia="fr-FR"/>
        </w:rPr>
        <w:t>atant d’au plus trois (03) mois, timbré et portant la mention manuscrite de l’établissement financier émetteur.</w:t>
      </w:r>
      <w:r w:rsidRPr="004B7521">
        <w:rPr>
          <w:rFonts w:ascii="Arial Narrow" w:eastAsia="Times New Roman" w:hAnsi="Arial Narrow" w:cs="Times New Roman"/>
          <w:lang w:eastAsia="fr-FR"/>
        </w:rPr>
        <w:t xml:space="preserve">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r w:rsidR="00A87468" w:rsidRPr="004B7521">
        <w:rPr>
          <w:rFonts w:ascii="Arial Narrow" w:eastAsia="Times New Roman" w:hAnsi="Arial Narrow" w:cs="Tahoma"/>
          <w:b/>
          <w:bCs/>
          <w:u w:val="single"/>
          <w:lang w:eastAsia="fr-FR"/>
        </w:rPr>
        <w:t>d’offres :</w:t>
      </w:r>
    </w:p>
    <w:p w:rsidR="004B7521" w:rsidRPr="004B7521" w:rsidRDefault="00CD2DA1"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w:t>
      </w:r>
      <w:r>
        <w:rPr>
          <w:rFonts w:ascii="Arial Narrow" w:eastAsia="Times New Roman" w:hAnsi="Arial Narrow" w:cs="Tahoma"/>
          <w:lang w:eastAsia="fr-FR"/>
        </w:rPr>
        <w:t xml:space="preserve"> des</w:t>
      </w:r>
      <w:r w:rsidR="004B7521" w:rsidRPr="004B7521">
        <w:rPr>
          <w:rFonts w:ascii="Arial Narrow" w:eastAsia="Times New Roman" w:hAnsi="Arial Narrow" w:cs="Tahoma"/>
          <w:lang w:eastAsia="fr-FR"/>
        </w:rPr>
        <w:t xml:space="preserve"> </w:t>
      </w:r>
      <w:r w:rsidR="00125CEB">
        <w:rPr>
          <w:rFonts w:ascii="Arial Narrow" w:eastAsia="Times New Roman" w:hAnsi="Arial Narrow" w:cs="Tahoma"/>
          <w:lang w:eastAsia="fr-FR"/>
        </w:rPr>
        <w:t>service</w:t>
      </w:r>
      <w:r>
        <w:rPr>
          <w:rFonts w:ascii="Arial Narrow" w:eastAsia="Times New Roman" w:hAnsi="Arial Narrow" w:cs="Tahoma"/>
          <w:lang w:eastAsia="fr-FR"/>
        </w:rPr>
        <w:t>s</w:t>
      </w:r>
      <w:r w:rsidR="00125CEB">
        <w:rPr>
          <w:rFonts w:ascii="Arial Narrow" w:eastAsia="Times New Roman" w:hAnsi="Arial Narrow" w:cs="Tahoma"/>
          <w:lang w:eastAsia="fr-FR"/>
        </w:rPr>
        <w:t xml:space="preserve"> technique</w:t>
      </w:r>
      <w:r>
        <w:rPr>
          <w:rFonts w:ascii="Arial Narrow" w:eastAsia="Times New Roman" w:hAnsi="Arial Narrow" w:cs="Tahoma"/>
          <w:lang w:eastAsia="fr-FR"/>
        </w:rPr>
        <w:t>s compétents</w:t>
      </w:r>
      <w:r w:rsidR="00125CEB">
        <w:rPr>
          <w:rFonts w:ascii="Arial Narrow" w:eastAsia="Times New Roman" w:hAnsi="Arial Narrow" w:cs="Tahoma"/>
          <w:lang w:eastAsia="fr-FR"/>
        </w:rPr>
        <w:t xml:space="preserve"> </w:t>
      </w:r>
      <w:r w:rsidR="004B7521" w:rsidRPr="004B7521">
        <w:rPr>
          <w:rFonts w:ascii="Arial Narrow" w:eastAsia="Times New Roman" w:hAnsi="Arial Narrow" w:cs="Tahoma"/>
          <w:lang w:eastAsia="fr-FR"/>
        </w:rPr>
        <w:t xml:space="preserve">de la Mairie de </w:t>
      </w:r>
      <w:r w:rsidR="005F44A8">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Acquisition du dossier d’Appel </w:t>
      </w:r>
      <w:r w:rsidR="00A87468" w:rsidRPr="004B7521">
        <w:rPr>
          <w:rFonts w:ascii="Arial Narrow" w:eastAsia="Times New Roman" w:hAnsi="Arial Narrow" w:cs="Tahoma"/>
          <w:b/>
          <w:bCs/>
          <w:u w:val="single"/>
          <w:lang w:eastAsia="fr-FR"/>
        </w:rPr>
        <w:t>d’Offres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rvice des Affaires</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004B5EA6">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w:t>
      </w:r>
      <w:proofErr w:type="gramStart"/>
      <w:r w:rsidRPr="004B7521">
        <w:rPr>
          <w:rFonts w:ascii="Arial Narrow" w:eastAsia="Times New Roman" w:hAnsi="Arial Narrow" w:cs="Times New Roman"/>
          <w:lang w:eastAsia="fr-FR"/>
        </w:rPr>
        <w:t xml:space="preserve">de  </w:t>
      </w:r>
      <w:r w:rsidR="00792AB9">
        <w:rPr>
          <w:rFonts w:ascii="Arial Narrow" w:eastAsia="Times New Roman" w:hAnsi="Arial Narrow" w:cs="Times New Roman"/>
          <w:b/>
          <w:i/>
          <w:sz w:val="24"/>
          <w:szCs w:val="24"/>
          <w:lang w:eastAsia="fr-FR"/>
        </w:rPr>
        <w:t>44</w:t>
      </w:r>
      <w:proofErr w:type="gramEnd"/>
      <w:r w:rsidRPr="004B7521">
        <w:rPr>
          <w:rFonts w:ascii="Arial Narrow" w:eastAsia="Times New Roman" w:hAnsi="Arial Narrow" w:cs="Times New Roman"/>
          <w:b/>
          <w:i/>
          <w:sz w:val="24"/>
          <w:szCs w:val="24"/>
          <w:lang w:eastAsia="fr-FR"/>
        </w:rPr>
        <w:t> 000F (</w:t>
      </w:r>
      <w:r w:rsidR="00CD2DA1">
        <w:rPr>
          <w:rFonts w:ascii="Arial Narrow" w:eastAsia="Times New Roman" w:hAnsi="Arial Narrow" w:cs="Times New Roman"/>
          <w:b/>
          <w:i/>
          <w:sz w:val="24"/>
          <w:szCs w:val="24"/>
          <w:lang w:eastAsia="fr-FR"/>
        </w:rPr>
        <w:t>quarante-quatre</w:t>
      </w:r>
      <w:r w:rsidR="003E077F" w:rsidRPr="004B7521">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b/>
          <w:i/>
          <w:sz w:val="24"/>
          <w:szCs w:val="24"/>
          <w:lang w:eastAsia="fr-FR"/>
        </w:rPr>
        <w:t xml:space="preserve">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w:t>
      </w:r>
      <w:r w:rsidR="00CD2DA1">
        <w:rPr>
          <w:rFonts w:ascii="Arial Narrow" w:eastAsia="Times New Roman" w:hAnsi="Arial Narrow" w:cs="Times New Roman"/>
          <w:lang w:eastAsia="fr-FR"/>
        </w:rPr>
        <w:t>e</w:t>
      </w:r>
      <w:r w:rsidRPr="004B7521">
        <w:rPr>
          <w:rFonts w:ascii="Arial Narrow" w:eastAsia="Times New Roman" w:hAnsi="Arial Narrow" w:cs="Times New Roman"/>
          <w:lang w:eastAsia="fr-FR"/>
        </w:rPr>
        <w:t xml:space="preserve">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Service des Affaires Générales</w:t>
      </w:r>
      <w:r w:rsidR="0005579E">
        <w:rPr>
          <w:rFonts w:ascii="Arial Narrow" w:eastAsia="Times New Roman" w:hAnsi="Arial Narrow" w:cs="Times New Roman"/>
          <w:lang w:eastAsia="fr-FR"/>
        </w:rPr>
        <w:t>)</w:t>
      </w:r>
      <w:r w:rsidR="00F361F2">
        <w:rPr>
          <w:rFonts w:ascii="Arial Narrow" w:eastAsia="Times New Roman" w:hAnsi="Arial Narrow" w:cs="Times New Roman"/>
          <w:lang w:eastAsia="fr-FR"/>
        </w:rPr>
        <w:t xml:space="preserve"> </w:t>
      </w:r>
      <w:r w:rsidRPr="004B7521">
        <w:rPr>
          <w:rFonts w:ascii="Arial Narrow" w:eastAsia="Times New Roman" w:hAnsi="Arial Narrow" w:cs="Times New Roman"/>
          <w:b/>
          <w:lang w:eastAsia="fr-FR"/>
        </w:rPr>
        <w:t xml:space="preserve">au plus tard le </w:t>
      </w:r>
      <w:r w:rsidR="00EF4B2F" w:rsidRPr="00D9220D">
        <w:rPr>
          <w:rFonts w:ascii="Arial Narrow" w:eastAsia="Times New Roman" w:hAnsi="Arial Narrow" w:cs="Times New Roman"/>
          <w:b/>
          <w:lang w:eastAsia="fr-FR"/>
        </w:rPr>
        <w:t>25</w:t>
      </w:r>
      <w:r w:rsidR="007E56CA" w:rsidRPr="00D9220D">
        <w:rPr>
          <w:rFonts w:ascii="Arial Narrow" w:eastAsia="Times New Roman" w:hAnsi="Arial Narrow" w:cs="Times New Roman"/>
          <w:b/>
          <w:lang w:eastAsia="fr-FR"/>
        </w:rPr>
        <w:t xml:space="preserve"> </w:t>
      </w:r>
      <w:r w:rsidR="00EF4B2F" w:rsidRPr="00D9220D">
        <w:rPr>
          <w:rFonts w:ascii="Arial Narrow" w:eastAsia="Times New Roman" w:hAnsi="Arial Narrow" w:cs="Times New Roman"/>
          <w:b/>
          <w:lang w:eastAsia="fr-FR"/>
        </w:rPr>
        <w:t>/06</w:t>
      </w:r>
      <w:r w:rsidR="007E56CA" w:rsidRPr="00D9220D">
        <w:rPr>
          <w:rFonts w:ascii="Arial Narrow" w:eastAsia="Times New Roman" w:hAnsi="Arial Narrow" w:cs="Times New Roman"/>
          <w:b/>
          <w:lang w:eastAsia="fr-FR"/>
        </w:rPr>
        <w:t xml:space="preserve"> /2025</w:t>
      </w:r>
      <w:r w:rsidRPr="004B7521">
        <w:rPr>
          <w:rFonts w:ascii="Arial Narrow" w:eastAsia="Times New Roman" w:hAnsi="Arial Narrow" w:cs="Times New Roman"/>
          <w:b/>
          <w:lang w:eastAsia="fr-FR"/>
        </w:rPr>
        <w:t xml:space="preserve"> à </w:t>
      </w:r>
      <w:r w:rsidR="00A87468" w:rsidRPr="004B7521">
        <w:rPr>
          <w:rFonts w:ascii="Arial Narrow" w:eastAsia="Times New Roman" w:hAnsi="Arial Narrow" w:cs="Times New Roman"/>
          <w:b/>
          <w:lang w:eastAsia="fr-FR"/>
        </w:rPr>
        <w:t>1</w:t>
      </w:r>
      <w:r w:rsidR="00A87468">
        <w:rPr>
          <w:rFonts w:ascii="Arial Narrow" w:eastAsia="Times New Roman" w:hAnsi="Arial Narrow" w:cs="Times New Roman"/>
          <w:b/>
          <w:lang w:eastAsia="fr-FR"/>
        </w:rPr>
        <w:t>1</w:t>
      </w:r>
      <w:r w:rsidR="00A87468" w:rsidRPr="004B7521">
        <w:rPr>
          <w:rFonts w:ascii="Arial Narrow" w:eastAsia="Times New Roman" w:hAnsi="Arial Narrow" w:cs="Times New Roman"/>
          <w:b/>
          <w:lang w:eastAsia="fr-FR"/>
        </w:rPr>
        <w:t xml:space="preserve"> heures</w:t>
      </w:r>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contre récépissé et devront porter la mention :</w:t>
      </w:r>
    </w:p>
    <w:p w:rsidR="004B7521" w:rsidRPr="004B7521" w:rsidRDefault="004B7521" w:rsidP="004B7521">
      <w:pPr>
        <w:spacing w:after="0" w:line="240" w:lineRule="auto"/>
        <w:jc w:val="both"/>
        <w:rPr>
          <w:rFonts w:ascii="Arial Narrow" w:eastAsia="Times New Roman" w:hAnsi="Arial Narrow" w:cs="Times New Roman"/>
          <w:lang w:eastAsia="fr-FR"/>
        </w:rPr>
      </w:pPr>
    </w:p>
    <w:p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792AB9">
        <w:rPr>
          <w:rFonts w:ascii="Arial Narrow" w:eastAsia="Times New Roman" w:hAnsi="Arial Narrow" w:cs="Tahoma"/>
          <w:b/>
          <w:bCs/>
          <w:i/>
          <w:iCs/>
          <w:lang w:eastAsia="fr-FR"/>
        </w:rPr>
        <w:t> </w:t>
      </w:r>
      <w:r w:rsidR="007E56CA" w:rsidRPr="00D9220D">
        <w:rPr>
          <w:rFonts w:ascii="Arial Narrow" w:eastAsia="Times New Roman" w:hAnsi="Arial Narrow" w:cs="Tahoma"/>
          <w:b/>
          <w:bCs/>
          <w:i/>
          <w:iCs/>
          <w:lang w:eastAsia="fr-FR"/>
        </w:rPr>
        <w:t>004</w:t>
      </w:r>
      <w:r w:rsidR="00F361F2" w:rsidRPr="00D9220D">
        <w:rPr>
          <w:rFonts w:ascii="Arial Narrow" w:eastAsia="Times New Roman" w:hAnsi="Arial Narrow" w:cs="Times New Roman"/>
          <w:b/>
          <w:i/>
          <w:iCs/>
          <w:lang w:eastAsia="fr-FR"/>
        </w:rPr>
        <w:t xml:space="preserve"> </w:t>
      </w:r>
      <w:r w:rsidR="00F361F2" w:rsidRPr="00D9220D">
        <w:rPr>
          <w:rFonts w:ascii="Arial Narrow" w:eastAsia="Times New Roman" w:hAnsi="Arial Narrow" w:cs="Times New Roman"/>
          <w:b/>
          <w:i/>
          <w:iCs/>
          <w:highlight w:val="yellow"/>
          <w:lang w:eastAsia="fr-FR"/>
        </w:rPr>
        <w:t>BIS</w:t>
      </w:r>
      <w:r w:rsidR="00792AB9">
        <w:rPr>
          <w:rFonts w:ascii="Arial Narrow" w:eastAsia="Times New Roman" w:hAnsi="Arial Narrow" w:cs="Tahoma"/>
          <w:b/>
          <w:bCs/>
          <w:i/>
          <w:iCs/>
          <w:lang w:eastAsia="fr-FR"/>
        </w:rPr>
        <w:t>.</w:t>
      </w:r>
      <w:r>
        <w:rPr>
          <w:rFonts w:ascii="Arial Narrow" w:eastAsia="Times New Roman" w:hAnsi="Arial Narrow" w:cs="Tahoma"/>
          <w:b/>
          <w:bCs/>
          <w:i/>
          <w:iCs/>
          <w:lang w:eastAsia="fr-FR"/>
        </w:rPr>
        <w:t>/AONO/R-EST/D-KADEY/C-KENTZOU/CIPM/2</w:t>
      </w:r>
      <w:r w:rsidR="00E41DA3">
        <w:rPr>
          <w:rFonts w:ascii="Arial Narrow" w:eastAsia="Times New Roman" w:hAnsi="Arial Narrow" w:cs="Tahoma"/>
          <w:b/>
          <w:bCs/>
          <w:i/>
          <w:iCs/>
          <w:lang w:eastAsia="fr-FR"/>
        </w:rPr>
        <w:t>5</w:t>
      </w:r>
      <w:r>
        <w:rPr>
          <w:rFonts w:ascii="Arial Narrow" w:eastAsia="Times New Roman" w:hAnsi="Arial Narrow" w:cs="Tahoma"/>
          <w:b/>
          <w:bCs/>
          <w:i/>
          <w:iCs/>
          <w:lang w:eastAsia="fr-FR"/>
        </w:rPr>
        <w:t xml:space="preserve"> DU </w:t>
      </w:r>
      <w:r w:rsidR="00EF4B2F" w:rsidRPr="00D9220D">
        <w:rPr>
          <w:rFonts w:ascii="Tahoma" w:eastAsia="Times New Roman" w:hAnsi="Tahoma" w:cs="Tahoma"/>
          <w:b/>
          <w:bCs/>
          <w:lang w:eastAsia="fr-FR"/>
        </w:rPr>
        <w:t>27/ 05/2025</w:t>
      </w:r>
    </w:p>
    <w:p w:rsidR="004B7521" w:rsidRDefault="004058E7" w:rsidP="004058E7">
      <w:pPr>
        <w:keepNext/>
        <w:spacing w:after="0" w:line="240" w:lineRule="auto"/>
        <w:jc w:val="center"/>
        <w:outlineLvl w:val="1"/>
        <w:rPr>
          <w:rFonts w:ascii="Arial Narrow" w:eastAsia="Times New Roman" w:hAnsi="Arial Narrow" w:cs="Times New Roman"/>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w:t>
      </w:r>
      <w:r w:rsidR="00F361F2">
        <w:rPr>
          <w:rFonts w:ascii="Arial Narrow" w:eastAsia="Times New Roman" w:hAnsi="Arial Narrow" w:cs="Tahoma"/>
          <w:b/>
          <w:bCs/>
          <w:i/>
          <w:iCs/>
          <w:lang w:eastAsia="fr-FR"/>
        </w:rPr>
        <w:t xml:space="preserve">N DES TRAVAUX DE CONSTRUCTION </w:t>
      </w:r>
      <w:r w:rsidR="005562B7">
        <w:rPr>
          <w:rFonts w:ascii="Arial Narrow" w:eastAsia="Times New Roman" w:hAnsi="Arial Narrow" w:cs="Tahoma"/>
          <w:b/>
          <w:bCs/>
          <w:i/>
          <w:iCs/>
          <w:lang w:eastAsia="fr-FR"/>
        </w:rPr>
        <w:t>DE DEUX</w:t>
      </w:r>
      <w:r w:rsidR="009960CE" w:rsidRPr="005562B7">
        <w:rPr>
          <w:rFonts w:ascii="Arial Narrow" w:eastAsia="Times New Roman" w:hAnsi="Arial Narrow" w:cs="Tahoma"/>
          <w:b/>
          <w:bCs/>
          <w:i/>
          <w:iCs/>
          <w:lang w:eastAsia="fr-FR"/>
        </w:rPr>
        <w:t xml:space="preserve"> BLOC</w:t>
      </w:r>
      <w:r w:rsidR="005562B7">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E41DA3" w:rsidRPr="009960CE">
        <w:rPr>
          <w:rFonts w:ascii="Arial Narrow" w:eastAsia="Times New Roman" w:hAnsi="Arial Narrow" w:cs="Tahoma"/>
          <w:b/>
          <w:bCs/>
          <w:i/>
          <w:iCs/>
          <w:lang w:eastAsia="fr-FR"/>
        </w:rPr>
        <w:t>CLASSE,</w:t>
      </w:r>
      <w:r w:rsidR="00E41DA3" w:rsidRPr="004058E7">
        <w:rPr>
          <w:rFonts w:ascii="Arial Narrow" w:eastAsia="Times New Roman" w:hAnsi="Arial Narrow" w:cs="Tahoma"/>
          <w:b/>
          <w:bCs/>
          <w:i/>
          <w:iCs/>
          <w:lang w:eastAsia="fr-FR"/>
        </w:rPr>
        <w:t xml:space="preserve"> EN PROCEDURE D’URGENCE</w:t>
      </w:r>
      <w:r w:rsidR="00E41DA3" w:rsidRPr="009960CE">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DANS DEUX L’ECOLES PUBLIQUES</w:t>
      </w:r>
      <w:r w:rsidR="00DB41CD">
        <w:rPr>
          <w:rFonts w:ascii="Arial Narrow" w:eastAsia="Times New Roman" w:hAnsi="Arial Narrow" w:cs="Tahoma"/>
          <w:b/>
          <w:bCs/>
          <w:i/>
          <w:iCs/>
          <w:lang w:eastAsia="fr-FR"/>
        </w:rPr>
        <w:t xml:space="preserve"> DANS LA COMMUNE DE </w:t>
      </w:r>
      <w:r w:rsidR="00F361F2">
        <w:rPr>
          <w:rFonts w:ascii="Arial Narrow" w:eastAsia="Times New Roman" w:hAnsi="Arial Narrow" w:cs="Tahoma"/>
          <w:b/>
          <w:bCs/>
          <w:i/>
          <w:iCs/>
          <w:lang w:eastAsia="fr-FR"/>
        </w:rPr>
        <w:t>KENTZOU</w:t>
      </w:r>
      <w:r w:rsidR="00F361F2"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4B7521" w:rsidRPr="004B7521">
        <w:rPr>
          <w:rFonts w:ascii="Arial Narrow" w:eastAsia="Times New Roman" w:hAnsi="Arial Narrow" w:cs="Tahoma"/>
          <w:b/>
          <w:bCs/>
          <w:i/>
          <w:iCs/>
          <w:lang w:eastAsia="fr-FR"/>
        </w:rPr>
        <w:t>.</w:t>
      </w:r>
      <w:r w:rsidR="00EF4B2F">
        <w:rPr>
          <w:rFonts w:ascii="Arial Narrow" w:eastAsia="Times New Roman" w:hAnsi="Arial Narrow" w:cs="Tahoma"/>
          <w:b/>
          <w:bCs/>
          <w:i/>
          <w:iCs/>
          <w:lang w:eastAsia="fr-FR"/>
        </w:rPr>
        <w:t xml:space="preserve"> LOT 01</w:t>
      </w:r>
    </w:p>
    <w:p w:rsidR="003E077F" w:rsidRPr="00E802F9" w:rsidRDefault="003E077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A n’ouvrir qu’en séance de dépouillement »</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5562B7"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EF4B2F" w:rsidRPr="00D9220D">
        <w:rPr>
          <w:rFonts w:ascii="Arial Narrow" w:eastAsia="Times New Roman" w:hAnsi="Arial Narrow" w:cs="Times New Roman"/>
          <w:b/>
          <w:lang w:eastAsia="fr-FR"/>
        </w:rPr>
        <w:t>25/06</w:t>
      </w:r>
      <w:r w:rsidR="007E56CA" w:rsidRPr="00D9220D">
        <w:rPr>
          <w:rFonts w:ascii="Arial Narrow" w:eastAsia="Times New Roman" w:hAnsi="Arial Narrow" w:cs="Times New Roman"/>
          <w:b/>
          <w:lang w:eastAsia="fr-FR"/>
        </w:rPr>
        <w:t>/</w:t>
      </w:r>
      <w:r w:rsidR="00792AB9" w:rsidRPr="00D9220D">
        <w:rPr>
          <w:rFonts w:ascii="Arial Narrow" w:eastAsia="Times New Roman" w:hAnsi="Arial Narrow" w:cs="Times New Roman"/>
          <w:b/>
          <w:lang w:eastAsia="fr-FR"/>
        </w:rPr>
        <w:t>2025</w:t>
      </w:r>
      <w:r w:rsidRPr="004B7521">
        <w:rPr>
          <w:rFonts w:ascii="Arial Narrow" w:eastAsia="Times New Roman" w:hAnsi="Arial Narrow" w:cs="Times New Roman"/>
          <w:b/>
          <w:lang w:eastAsia="fr-FR"/>
        </w:rPr>
        <w:t xml:space="preserve"> à </w:t>
      </w:r>
      <w:r w:rsidR="005562B7" w:rsidRPr="004B7521">
        <w:rPr>
          <w:rFonts w:ascii="Arial Narrow" w:eastAsia="Times New Roman" w:hAnsi="Arial Narrow" w:cs="Times New Roman"/>
          <w:b/>
          <w:lang w:eastAsia="fr-FR"/>
        </w:rPr>
        <w:t>1</w:t>
      </w:r>
      <w:r w:rsidR="005562B7">
        <w:rPr>
          <w:rFonts w:ascii="Arial Narrow" w:eastAsia="Times New Roman" w:hAnsi="Arial Narrow" w:cs="Times New Roman"/>
          <w:b/>
          <w:lang w:eastAsia="fr-FR"/>
        </w:rPr>
        <w:t>2</w:t>
      </w:r>
      <w:r w:rsidR="005562B7" w:rsidRPr="004B7521">
        <w:rPr>
          <w:rFonts w:ascii="Arial Narrow" w:eastAsia="Times New Roman" w:hAnsi="Arial Narrow" w:cs="Times New Roman"/>
          <w:b/>
          <w:lang w:eastAsia="fr-FR"/>
        </w:rPr>
        <w:t xml:space="preserve"> heures</w:t>
      </w:r>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par </w:t>
      </w:r>
      <w:r w:rsidR="005562B7" w:rsidRPr="004B7521">
        <w:rPr>
          <w:rFonts w:ascii="Arial Narrow" w:eastAsia="Times New Roman" w:hAnsi="Arial Narrow" w:cs="Times New Roman"/>
          <w:lang w:eastAsia="fr-FR"/>
        </w:rPr>
        <w:t>la Commission</w:t>
      </w:r>
      <w:r w:rsidR="0005579E">
        <w:rPr>
          <w:rFonts w:ascii="Arial Narrow" w:eastAsia="Times New Roman" w:hAnsi="Arial Narrow" w:cs="Times New Roman"/>
          <w:lang w:eastAsia="fr-FR"/>
        </w:rPr>
        <w:t xml:space="preserve">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w:t>
      </w:r>
      <w:r w:rsidR="005562B7">
        <w:rPr>
          <w:rFonts w:ascii="Arial Narrow" w:eastAsia="Times New Roman" w:hAnsi="Arial Narrow" w:cs="Times New Roman"/>
          <w:lang w:eastAsia="fr-FR"/>
        </w:rPr>
        <w:t xml:space="preserve">Marchés </w:t>
      </w:r>
      <w:r w:rsidR="005562B7" w:rsidRPr="004B7521">
        <w:rPr>
          <w:rFonts w:ascii="Arial Narrow" w:eastAsia="Times New Roman" w:hAnsi="Arial Narrow" w:cs="Times New Roman"/>
          <w:lang w:eastAsia="fr-FR"/>
        </w:rPr>
        <w:t>siégeant</w:t>
      </w:r>
      <w:r w:rsidRPr="004B7521">
        <w:rPr>
          <w:rFonts w:ascii="Arial Narrow" w:eastAsia="Times New Roman" w:hAnsi="Arial Narrow" w:cs="Times New Roman"/>
          <w:lang w:eastAsia="fr-FR"/>
        </w:rPr>
        <w:t xml:space="preserve">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Fausse déclaration </w:t>
      </w:r>
      <w:r w:rsidR="005562B7">
        <w:rPr>
          <w:rFonts w:ascii="Arial Narrow" w:eastAsia="Times New Roman" w:hAnsi="Arial Narrow" w:cs="Tahoma"/>
          <w:lang w:eastAsia="fr-FR"/>
        </w:rPr>
        <w:t>et/</w:t>
      </w:r>
      <w:r w:rsidRPr="004B7521">
        <w:rPr>
          <w:rFonts w:ascii="Arial Narrow" w:eastAsia="Times New Roman" w:hAnsi="Arial Narrow" w:cs="Tahoma"/>
          <w:lang w:eastAsia="fr-FR"/>
        </w:rPr>
        <w:t>ou pièce falsifiée </w:t>
      </w:r>
      <w:r w:rsidR="005562B7">
        <w:rPr>
          <w:rFonts w:ascii="Arial Narrow" w:eastAsia="Times New Roman" w:hAnsi="Arial Narrow" w:cs="Tahoma"/>
          <w:lang w:eastAsia="fr-FR"/>
        </w:rPr>
        <w:t>et/</w:t>
      </w:r>
      <w:r w:rsidR="00644F29">
        <w:rPr>
          <w:rFonts w:ascii="Arial Narrow" w:eastAsia="Times New Roman" w:hAnsi="Arial Narrow" w:cs="Tahoma"/>
          <w:lang w:eastAsia="fr-FR"/>
        </w:rPr>
        <w:t xml:space="preserve">ou pièces </w:t>
      </w:r>
      <w:r w:rsidR="005562B7">
        <w:rPr>
          <w:rFonts w:ascii="Arial Narrow" w:eastAsia="Times New Roman" w:hAnsi="Arial Narrow" w:cs="Tahoma"/>
          <w:lang w:eastAsia="fr-FR"/>
        </w:rPr>
        <w:t>scannées</w:t>
      </w:r>
      <w:r w:rsidR="005562B7" w:rsidRPr="004B7521">
        <w:rPr>
          <w:rFonts w:ascii="Arial Narrow" w:eastAsia="Times New Roman" w:hAnsi="Arial Narrow" w:cs="Tahoma"/>
          <w:lang w:eastAsia="fr-FR"/>
        </w:rPr>
        <w:t xml:space="preserve"> ;</w:t>
      </w:r>
    </w:p>
    <w:p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Absence </w:t>
      </w:r>
      <w:r w:rsidR="005562B7">
        <w:rPr>
          <w:rFonts w:ascii="Arial Narrow" w:eastAsia="Times New Roman" w:hAnsi="Arial Narrow" w:cs="Times New Roman"/>
          <w:lang w:eastAsia="fr-FR"/>
        </w:rPr>
        <w:t xml:space="preserve">et/ou non-conformité </w:t>
      </w:r>
      <w:r>
        <w:rPr>
          <w:rFonts w:ascii="Arial Narrow" w:eastAsia="Times New Roman" w:hAnsi="Arial Narrow" w:cs="Times New Roman"/>
          <w:lang w:eastAsia="fr-FR"/>
        </w:rPr>
        <w:t>de la caution de soumission ;</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rsidR="004B7521" w:rsidRPr="004B7521" w:rsidRDefault="004B7521" w:rsidP="004B7521">
      <w:pPr>
        <w:spacing w:after="0" w:line="240" w:lineRule="auto"/>
        <w:ind w:left="714"/>
        <w:jc w:val="both"/>
        <w:rPr>
          <w:rFonts w:ascii="Arial Narrow" w:eastAsia="Times New Roman" w:hAnsi="Arial Narrow" w:cs="Times New Roman"/>
          <w:lang w:eastAsia="fr-FR"/>
        </w:rPr>
      </w:pPr>
    </w:p>
    <w:p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lastRenderedPageBreak/>
        <w:t>Attribution</w:t>
      </w:r>
    </w:p>
    <w:p w:rsidR="00C1491A" w:rsidRDefault="004B7521" w:rsidP="00C1491A">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lang w:eastAsia="fr-FR"/>
        </w:rPr>
        <w:t xml:space="preserve">Pour chaque lot, le marché sera attribué au soumissionnaire présentant l’offre financière </w:t>
      </w:r>
      <w:r w:rsidR="00A87468" w:rsidRPr="004B7521">
        <w:rPr>
          <w:rFonts w:ascii="Arial Narrow" w:eastAsia="Times New Roman" w:hAnsi="Arial Narrow" w:cs="Tahoma"/>
          <w:lang w:eastAsia="fr-FR"/>
        </w:rPr>
        <w:t xml:space="preserve">qualifiée, </w:t>
      </w:r>
      <w:r w:rsidR="00A87468">
        <w:rPr>
          <w:rFonts w:ascii="Arial Narrow" w:eastAsia="Times New Roman" w:hAnsi="Arial Narrow" w:cs="Tahoma"/>
          <w:lang w:eastAsia="fr-FR"/>
        </w:rPr>
        <w:t>la</w:t>
      </w:r>
      <w:r w:rsidR="00792AB9">
        <w:rPr>
          <w:rFonts w:ascii="Arial Narrow" w:eastAsia="Times New Roman" w:hAnsi="Arial Narrow" w:cs="Tahoma"/>
          <w:lang w:eastAsia="fr-FR"/>
        </w:rPr>
        <w:t xml:space="preserve"> moins </w:t>
      </w:r>
      <w:proofErr w:type="spellStart"/>
      <w:r w:rsidR="00792AB9">
        <w:rPr>
          <w:rFonts w:ascii="Arial Narrow" w:eastAsia="Times New Roman" w:hAnsi="Arial Narrow" w:cs="Tahoma"/>
          <w:lang w:eastAsia="fr-FR"/>
        </w:rPr>
        <w:t>disant</w:t>
      </w:r>
      <w:r w:rsidR="00D9351A">
        <w:rPr>
          <w:rFonts w:ascii="Arial Narrow" w:eastAsia="Times New Roman" w:hAnsi="Arial Narrow" w:cs="Tahoma"/>
          <w:lang w:eastAsia="fr-FR"/>
        </w:rPr>
        <w:t>e</w:t>
      </w:r>
      <w:proofErr w:type="spellEnd"/>
      <w:r w:rsidRPr="004B7521">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Pr="004B7521">
        <w:rPr>
          <w:rFonts w:ascii="Arial Narrow" w:eastAsia="Times New Roman" w:hAnsi="Arial Narrow" w:cs="Tahoma"/>
          <w:lang w:eastAsia="fr-FR"/>
        </w:rPr>
        <w:t xml:space="preserve"> il en est de même po</w:t>
      </w:r>
      <w:r w:rsidR="004D384A">
        <w:rPr>
          <w:rFonts w:ascii="Arial Narrow" w:eastAsia="Times New Roman" w:hAnsi="Arial Narrow" w:cs="Tahoma"/>
          <w:lang w:eastAsia="fr-FR"/>
        </w:rPr>
        <w:t>ur toute offre non conforme au Règlement P</w:t>
      </w:r>
      <w:r w:rsidRPr="004B7521">
        <w:rPr>
          <w:rFonts w:ascii="Arial Narrow" w:eastAsia="Times New Roman" w:hAnsi="Arial Narrow" w:cs="Tahoma"/>
          <w:lang w:eastAsia="fr-FR"/>
        </w:rPr>
        <w:t xml:space="preserve">articulier de l’Appel </w:t>
      </w:r>
      <w:bookmarkStart w:id="0" w:name="_GoBack"/>
      <w:bookmarkEnd w:id="0"/>
      <w:r w:rsidRPr="004B7521">
        <w:rPr>
          <w:rFonts w:ascii="Arial Narrow" w:eastAsia="Times New Roman" w:hAnsi="Arial Narrow" w:cs="Tahoma"/>
          <w:lang w:eastAsia="fr-FR"/>
        </w:rPr>
        <w:t>d’Offres.</w:t>
      </w:r>
    </w:p>
    <w:p w:rsidR="004B7521" w:rsidRPr="004B7521" w:rsidRDefault="00C1491A"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 </w:t>
      </w:r>
      <w:r w:rsidR="004B7521" w:rsidRPr="004B7521">
        <w:rPr>
          <w:rFonts w:ascii="Arial Narrow" w:eastAsia="Times New Roman" w:hAnsi="Arial Narrow" w:cs="Tahoma"/>
          <w:b/>
          <w:bCs/>
          <w:u w:val="single"/>
          <w:lang w:eastAsia="fr-FR"/>
        </w:rPr>
        <w:t>Durée de validité des offres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Service des Affaires Générales</w:t>
      </w:r>
      <w:r w:rsidRPr="00E86190">
        <w:rPr>
          <w:rFonts w:ascii="Arial Narrow" w:eastAsia="Times New Roman" w:hAnsi="Arial Narrow" w:cs="Tahoma"/>
          <w:lang w:eastAsia="fr-FR"/>
        </w:rPr>
        <w:t xml:space="preserve">) au numéro : </w:t>
      </w:r>
      <w:r w:rsidR="0048295A">
        <w:rPr>
          <w:rFonts w:ascii="Arial Narrow" w:eastAsia="Times New Roman" w:hAnsi="Arial Narrow" w:cs="Tahoma"/>
          <w:lang w:eastAsia="fr-FR"/>
        </w:rPr>
        <w:t>694881825</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rsidR="004B7521" w:rsidRPr="004B7521" w:rsidRDefault="004B7521" w:rsidP="004B7521">
      <w:pPr>
        <w:spacing w:after="100" w:afterAutospacing="1" w:line="240" w:lineRule="auto"/>
        <w:jc w:val="both"/>
        <w:rPr>
          <w:rFonts w:ascii="Arial Narrow" w:eastAsia="Times New Roman" w:hAnsi="Arial Narrow" w:cs="Tahoma"/>
          <w:lang w:eastAsia="fr-FR"/>
        </w:rPr>
      </w:pPr>
    </w:p>
    <w:p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C1491A">
        <w:rPr>
          <w:rFonts w:ascii="Arial Narrow" w:eastAsia="Times New Roman" w:hAnsi="Arial Narrow" w:cs="Tahoma"/>
          <w:b/>
          <w:lang w:eastAsia="fr-FR"/>
        </w:rPr>
        <w:t xml:space="preserve">  </w:t>
      </w:r>
    </w:p>
    <w:p w:rsidR="004B7521" w:rsidRPr="004B7521" w:rsidRDefault="00D9220D"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w:pict>
          <v:shape id="Zone de texte 29" o:spid="_x0000_s1027" type="#_x0000_t202" style="position:absolute;left:0;text-align:left;margin-left:282.3pt;margin-top:4.7pt;width:212.25pt;height:56.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rsidR="00D9220D" w:rsidRPr="00D74AE5" w:rsidRDefault="00D9220D"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rsidR="00D9220D" w:rsidRPr="000F428D" w:rsidRDefault="00D9220D" w:rsidP="004B7521">
                  <w:pPr>
                    <w:ind w:left="284"/>
                    <w:jc w:val="center"/>
                  </w:pPr>
                </w:p>
              </w:txbxContent>
            </v:textbox>
          </v:shape>
        </w:pict>
      </w:r>
      <w:r w:rsidR="004B7521" w:rsidRPr="004B7521">
        <w:rPr>
          <w:rFonts w:ascii="Arial Narrow" w:eastAsia="Times New Roman" w:hAnsi="Arial Narrow" w:cs="Tahoma"/>
          <w:sz w:val="18"/>
          <w:szCs w:val="18"/>
          <w:u w:val="single"/>
          <w:lang w:eastAsia="fr-FR"/>
        </w:rPr>
        <w:t>AMPLIATIONS</w:t>
      </w:r>
    </w:p>
    <w:p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0126D9" w:rsidTr="000126D9">
        <w:trPr>
          <w:trHeight w:val="1835"/>
        </w:trPr>
        <w:tc>
          <w:tcPr>
            <w:tcW w:w="2500" w:type="pct"/>
            <w:tcBorders>
              <w:top w:val="nil"/>
              <w:left w:val="nil"/>
              <w:bottom w:val="threeDEngrave" w:sz="6" w:space="0" w:color="auto"/>
              <w:right w:val="nil"/>
            </w:tcBorders>
            <w:hideMark/>
          </w:tcPr>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0126D9" w:rsidRDefault="000126D9" w:rsidP="000126D9">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7632"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0126D9" w:rsidRDefault="000126D9" w:rsidP="000126D9">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0126D9" w:rsidRDefault="000126D9" w:rsidP="000126D9">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0126D9" w:rsidRDefault="000126D9" w:rsidP="000126D9">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0126D9" w:rsidRDefault="000126D9" w:rsidP="000126D9">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2747B5">
        <w:rPr>
          <w:rFonts w:ascii="Arial Narrow" w:eastAsia="Times New Roman" w:hAnsi="Arial Narrow" w:cs="Tahoma"/>
          <w:b/>
          <w:bCs/>
          <w:i/>
          <w:iCs/>
          <w:sz w:val="28"/>
          <w:szCs w:val="28"/>
          <w:lang w:val="en-US" w:eastAsia="fr-FR"/>
        </w:rPr>
        <w:t xml:space="preserve"> t</w:t>
      </w:r>
      <w:r w:rsidR="004B7521" w:rsidRPr="004B7521">
        <w:rPr>
          <w:rFonts w:ascii="Arial Narrow" w:eastAsia="Times New Roman" w:hAnsi="Arial Narrow" w:cs="Tahoma"/>
          <w:b/>
          <w:bCs/>
          <w:i/>
          <w:iCs/>
          <w:sz w:val="28"/>
          <w:szCs w:val="28"/>
          <w:lang w:val="en-US" w:eastAsia="fr-FR"/>
        </w:rPr>
        <w:t>ender Notice</w:t>
      </w:r>
    </w:p>
    <w:p w:rsidR="004B7521" w:rsidRPr="00D36CA1" w:rsidRDefault="00413088"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w:t>
      </w:r>
      <w:r w:rsidR="00C1491A" w:rsidRPr="002747B5">
        <w:rPr>
          <w:rFonts w:ascii="Arial Narrow" w:eastAsia="Times New Roman" w:hAnsi="Arial Narrow" w:cs="Tahoma"/>
          <w:b/>
          <w:bCs/>
          <w:color w:val="FF0000"/>
          <w:sz w:val="24"/>
          <w:szCs w:val="24"/>
          <w:lang w:val="en-US" w:eastAsia="fr-FR"/>
        </w:rPr>
        <w:t>00</w:t>
      </w:r>
      <w:r w:rsidR="002747B5" w:rsidRPr="002747B5">
        <w:rPr>
          <w:rFonts w:ascii="Arial Narrow" w:eastAsia="Times New Roman" w:hAnsi="Arial Narrow" w:cs="Tahoma"/>
          <w:b/>
          <w:bCs/>
          <w:color w:val="FF0000"/>
          <w:sz w:val="24"/>
          <w:szCs w:val="24"/>
          <w:lang w:val="en-US" w:eastAsia="fr-FR"/>
        </w:rPr>
        <w:t>4</w:t>
      </w:r>
      <w:r w:rsidR="00A87468" w:rsidRPr="00A87468">
        <w:rPr>
          <w:rFonts w:ascii="Arial Narrow" w:eastAsia="Times New Roman" w:hAnsi="Arial Narrow" w:cs="Tahoma"/>
          <w:b/>
          <w:bCs/>
          <w:sz w:val="24"/>
          <w:szCs w:val="24"/>
          <w:lang w:val="en-US" w:eastAsia="fr-FR"/>
        </w:rPr>
        <w:t xml:space="preserve"> </w:t>
      </w:r>
      <w:r w:rsidR="00A87468">
        <w:rPr>
          <w:rFonts w:ascii="Arial Narrow" w:eastAsia="Times New Roman" w:hAnsi="Arial Narrow" w:cs="Tahoma"/>
          <w:b/>
          <w:bCs/>
          <w:sz w:val="24"/>
          <w:szCs w:val="24"/>
          <w:lang w:val="en-US" w:eastAsia="fr-FR"/>
        </w:rPr>
        <w:t>BIS</w:t>
      </w:r>
      <w:r w:rsidR="00A87468" w:rsidRPr="00D36CA1">
        <w:rPr>
          <w:rFonts w:ascii="Arial Narrow" w:eastAsia="Times New Roman" w:hAnsi="Arial Narrow" w:cs="Tahoma"/>
          <w:b/>
          <w:bCs/>
          <w:sz w:val="24"/>
          <w:szCs w:val="24"/>
          <w:lang w:val="en-US" w:eastAsia="fr-FR"/>
        </w:rPr>
        <w:t xml:space="preserve"> </w:t>
      </w:r>
      <w:r w:rsidR="004B7521" w:rsidRPr="00D36CA1">
        <w:rPr>
          <w:rFonts w:ascii="Arial Narrow" w:eastAsia="Times New Roman" w:hAnsi="Arial Narrow" w:cs="Tahoma"/>
          <w:b/>
          <w:bCs/>
          <w:sz w:val="24"/>
          <w:szCs w:val="24"/>
          <w:lang w:val="en-US" w:eastAsia="fr-FR"/>
        </w:rPr>
        <w:t xml:space="preserve">/ONIT/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Pr>
          <w:rFonts w:ascii="Arial Narrow" w:eastAsia="Times New Roman" w:hAnsi="Arial Narrow" w:cs="Tahoma"/>
          <w:b/>
          <w:bCs/>
          <w:sz w:val="24"/>
          <w:szCs w:val="24"/>
          <w:lang w:val="en-US" w:eastAsia="fr-FR"/>
        </w:rPr>
        <w:t>-C/ITB/2</w:t>
      </w:r>
      <w:r w:rsidR="00044F51">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sidR="00EF4B2F" w:rsidRPr="00EF4B2F">
        <w:rPr>
          <w:rFonts w:ascii="Tahoma" w:eastAsia="Times New Roman" w:hAnsi="Tahoma" w:cs="Tahoma"/>
          <w:b/>
          <w:bCs/>
          <w:color w:val="FF0000"/>
          <w:lang w:val="en-CA" w:eastAsia="fr-FR"/>
        </w:rPr>
        <w:t>27/ 05/2025</w:t>
      </w:r>
      <w:r w:rsidR="004B7521" w:rsidRPr="00D36CA1">
        <w:rPr>
          <w:rFonts w:ascii="Arial Narrow" w:eastAsia="Times New Roman" w:hAnsi="Arial Narrow" w:cs="Tahoma"/>
          <w:b/>
          <w:bCs/>
          <w:sz w:val="24"/>
          <w:szCs w:val="24"/>
          <w:lang w:val="en-US" w:eastAsia="fr-FR"/>
        </w:rPr>
        <w:t xml:space="preserve">FOR THE CONSTRUCTION OF A </w:t>
      </w:r>
      <w:r w:rsidR="001363DC" w:rsidRPr="00D36CA1">
        <w:rPr>
          <w:rFonts w:ascii="Arial Narrow" w:eastAsia="Times New Roman" w:hAnsi="Arial Narrow" w:cs="Tahoma"/>
          <w:b/>
          <w:bCs/>
          <w:sz w:val="24"/>
          <w:szCs w:val="24"/>
          <w:lang w:val="en-US" w:eastAsia="fr-FR"/>
        </w:rPr>
        <w:t xml:space="preserve">BUILDING </w:t>
      </w:r>
      <w:proofErr w:type="gramStart"/>
      <w:r w:rsidR="001363DC" w:rsidRPr="00D36CA1">
        <w:rPr>
          <w:rFonts w:ascii="Arial Narrow" w:eastAsia="Times New Roman" w:hAnsi="Arial Narrow" w:cs="Tahoma"/>
          <w:b/>
          <w:bCs/>
          <w:sz w:val="24"/>
          <w:szCs w:val="24"/>
          <w:lang w:val="en-US" w:eastAsia="fr-FR"/>
        </w:rPr>
        <w:t>TWO</w:t>
      </w:r>
      <w:proofErr w:type="gramEnd"/>
      <w:r w:rsidR="001363DC" w:rsidRPr="00D36CA1">
        <w:rPr>
          <w:rFonts w:ascii="Arial Narrow" w:eastAsia="Times New Roman" w:hAnsi="Arial Narrow" w:cs="Tahoma"/>
          <w:b/>
          <w:bCs/>
          <w:sz w:val="24"/>
          <w:szCs w:val="24"/>
          <w:lang w:val="en-US" w:eastAsia="fr-FR"/>
        </w:rPr>
        <w:t xml:space="preserve"> BLOC</w:t>
      </w:r>
      <w:r w:rsidR="00C40221" w:rsidRPr="00D36CA1">
        <w:rPr>
          <w:rFonts w:ascii="Arial Narrow" w:eastAsia="Times New Roman" w:hAnsi="Arial Narrow" w:cs="Tahoma"/>
          <w:b/>
          <w:bCs/>
          <w:sz w:val="24"/>
          <w:szCs w:val="24"/>
          <w:lang w:val="en-US" w:eastAsia="fr-FR"/>
        </w:rPr>
        <w:t xml:space="preserve"> OF </w:t>
      </w:r>
      <w:r w:rsidR="00957EDF">
        <w:rPr>
          <w:rFonts w:ascii="Arial Narrow" w:eastAsia="Times New Roman" w:hAnsi="Arial Narrow" w:cs="Tahoma"/>
          <w:b/>
          <w:bCs/>
          <w:sz w:val="24"/>
          <w:szCs w:val="24"/>
          <w:lang w:val="en-US" w:eastAsia="fr-FR"/>
        </w:rPr>
        <w:t xml:space="preserve">TWO </w:t>
      </w:r>
      <w:r w:rsidR="00C40221" w:rsidRPr="00D36CA1">
        <w:rPr>
          <w:rFonts w:ascii="Arial Narrow" w:eastAsia="Times New Roman" w:hAnsi="Arial Narrow" w:cs="Tahoma"/>
          <w:b/>
          <w:bCs/>
          <w:sz w:val="24"/>
          <w:szCs w:val="24"/>
          <w:lang w:val="en-US" w:eastAsia="fr-FR"/>
        </w:rPr>
        <w:t>CLASSROOM</w:t>
      </w:r>
    </w:p>
    <w:p w:rsidR="004B7521" w:rsidRPr="004B7521" w:rsidRDefault="0005579E" w:rsidP="004B7521">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 xml:space="preserve">IN </w:t>
      </w:r>
      <w:r w:rsidR="001363DC" w:rsidRPr="00D36CA1">
        <w:rPr>
          <w:rFonts w:ascii="Arial Narrow" w:eastAsia="Times New Roman" w:hAnsi="Arial Narrow" w:cs="Tahoma"/>
          <w:b/>
          <w:bCs/>
          <w:sz w:val="24"/>
          <w:szCs w:val="24"/>
          <w:lang w:val="en-US" w:eastAsia="fr-FR"/>
        </w:rPr>
        <w:t xml:space="preserve">PUBLIC SCHOOL </w:t>
      </w:r>
      <w:r w:rsidR="004B7521"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Pr="00D36CA1">
        <w:rPr>
          <w:rFonts w:ascii="Arial Narrow" w:eastAsia="Times New Roman" w:hAnsi="Arial Narrow" w:cs="Tahoma"/>
          <w:b/>
          <w:bCs/>
          <w:sz w:val="24"/>
          <w:szCs w:val="24"/>
          <w:lang w:val="en-US" w:eastAsia="fr-FR"/>
        </w:rPr>
        <w:t xml:space="preserve"> COUNCIL</w:t>
      </w:r>
      <w:r w:rsidR="004B7521"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004B7521" w:rsidRPr="00D36CA1">
        <w:rPr>
          <w:rFonts w:ascii="Arial Narrow" w:eastAsia="Times New Roman" w:hAnsi="Arial Narrow" w:cs="Tahoma"/>
          <w:b/>
          <w:bCs/>
          <w:sz w:val="24"/>
          <w:szCs w:val="24"/>
          <w:lang w:val="en-US" w:eastAsia="fr-FR"/>
        </w:rPr>
        <w:t>, PROCEDURE OF URGENCY.</w:t>
      </w:r>
      <w:r w:rsidR="005F5DD5">
        <w:rPr>
          <w:rFonts w:ascii="Arial Narrow" w:eastAsia="Times New Roman" w:hAnsi="Arial Narrow" w:cs="Tahoma"/>
          <w:b/>
          <w:bCs/>
          <w:sz w:val="24"/>
          <w:szCs w:val="24"/>
          <w:lang w:val="en-US" w:eastAsia="fr-FR"/>
        </w:rPr>
        <w:t xml:space="preserve"> </w:t>
      </w:r>
    </w:p>
    <w:p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792AB9">
        <w:rPr>
          <w:rFonts w:ascii="Arial Narrow" w:eastAsia="Times New Roman" w:hAnsi="Arial Narrow" w:cs="Tahoma"/>
          <w:bCs/>
          <w:i/>
          <w:iCs/>
          <w:sz w:val="24"/>
          <w:szCs w:val="24"/>
          <w:lang w:val="en-US" w:eastAsia="fr-FR"/>
        </w:rPr>
        <w:t>2025</w:t>
      </w:r>
    </w:p>
    <w:p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 xml:space="preserve">launches for the government, an open national invitation to tender for the realization of the operations indicated </w:t>
      </w:r>
      <w:proofErr w:type="gramStart"/>
      <w:r w:rsidRPr="004B7521">
        <w:rPr>
          <w:rFonts w:ascii="Arial Narrow" w:eastAsia="Times New Roman" w:hAnsi="Arial Narrow" w:cs="Tahoma"/>
          <w:sz w:val="24"/>
          <w:szCs w:val="24"/>
          <w:lang w:val="en-US" w:eastAsia="fr-FR"/>
        </w:rPr>
        <w:t>below</w:t>
      </w:r>
      <w:proofErr w:type="gramEnd"/>
      <w:r w:rsidRPr="004B7521">
        <w:rPr>
          <w:rFonts w:ascii="Arial Narrow" w:eastAsia="Times New Roman" w:hAnsi="Arial Narrow" w:cs="Tahoma"/>
          <w:sz w:val="24"/>
          <w:szCs w:val="24"/>
          <w:lang w:val="en-US" w:eastAsia="fr-FR"/>
        </w:rPr>
        <w:t>.</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classroom </w:t>
      </w:r>
      <w:r w:rsidR="00C40221">
        <w:rPr>
          <w:rFonts w:ascii="Arial Narrow" w:eastAsia="Times New Roman" w:hAnsi="Arial Narrow" w:cs="Tahoma"/>
          <w:bCs/>
          <w:sz w:val="24"/>
          <w:szCs w:val="24"/>
          <w:lang w:val="en-US" w:eastAsia="fr-FR"/>
        </w:rPr>
        <w:t>of a building two bloc of classroom</w:t>
      </w:r>
      <w:r w:rsidR="009C5A93">
        <w:rPr>
          <w:rFonts w:ascii="Arial Narrow" w:eastAsia="Times New Roman" w:hAnsi="Arial Narrow" w:cs="Tahoma"/>
          <w:bCs/>
          <w:sz w:val="24"/>
          <w:szCs w:val="24"/>
          <w:lang w:val="en-US" w:eastAsia="fr-FR"/>
        </w:rPr>
        <w:t xml:space="preserve"> </w:t>
      </w:r>
      <w:r w:rsidR="0005579E" w:rsidRPr="0005579E">
        <w:rPr>
          <w:rFonts w:ascii="Arial Narrow" w:eastAsia="Times New Roman" w:hAnsi="Arial Narrow" w:cs="Tahoma"/>
          <w:bCs/>
          <w:sz w:val="24"/>
          <w:szCs w:val="24"/>
          <w:lang w:val="en-US" w:eastAsia="fr-FR"/>
        </w:rPr>
        <w:t xml:space="preserve">in </w:t>
      </w:r>
      <w:r w:rsidR="00C40221">
        <w:rPr>
          <w:rFonts w:ascii="Arial Narrow" w:eastAsia="Times New Roman" w:hAnsi="Arial Narrow" w:cs="Tahoma"/>
          <w:bCs/>
          <w:sz w:val="24"/>
          <w:szCs w:val="24"/>
          <w:lang w:val="en-US" w:eastAsia="fr-FR"/>
        </w:rPr>
        <w:t xml:space="preserve">public school of </w:t>
      </w:r>
      <w:r w:rsidR="00413088">
        <w:rPr>
          <w:rFonts w:ascii="Arial Narrow" w:eastAsia="Times New Roman" w:hAnsi="Arial Narrow" w:cs="Tahoma"/>
          <w:bCs/>
          <w:sz w:val="24"/>
          <w:szCs w:val="24"/>
          <w:lang w:val="en-US" w:eastAsia="fr-FR"/>
        </w:rPr>
        <w:t xml:space="preserve">locality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proofErr w:type="spellStart"/>
      <w:r w:rsidR="00F31133">
        <w:rPr>
          <w:rFonts w:ascii="Arial Narrow" w:eastAsia="Times New Roman" w:hAnsi="Arial Narrow" w:cs="Tahoma"/>
          <w:bCs/>
          <w:sz w:val="24"/>
          <w:szCs w:val="24"/>
          <w:lang w:val="en-US" w:eastAsia="fr-FR"/>
        </w:rPr>
        <w:t>Kadey</w:t>
      </w:r>
      <w:proofErr w:type="spellEnd"/>
      <w:r w:rsidRPr="004B7521">
        <w:rPr>
          <w:rFonts w:ascii="Arial Narrow" w:eastAsia="Times New Roman" w:hAnsi="Arial Narrow" w:cs="Tahoma"/>
          <w:bCs/>
          <w:sz w:val="24"/>
          <w:szCs w:val="24"/>
          <w:lang w:val="en-US" w:eastAsia="fr-FR"/>
        </w:rPr>
        <w:t xml:space="preserve"> Division:</w:t>
      </w:r>
    </w:p>
    <w:p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proofErr w:type="spellStart"/>
      <w:r w:rsidRPr="004B7521">
        <w:rPr>
          <w:rFonts w:ascii="Arial Narrow" w:eastAsia="Times New Roman" w:hAnsi="Arial Narrow" w:cs="Times New Roman"/>
          <w:i/>
          <w:iCs/>
          <w:lang w:eastAsia="fr-FR"/>
        </w:rPr>
        <w:t>Preliminary</w:t>
      </w:r>
      <w:proofErr w:type="spellEnd"/>
      <w:r w:rsidR="009C5A93">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Metelicworks</w:t>
      </w:r>
      <w:proofErr w:type="spellEnd"/>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Carpentryworks</w:t>
      </w:r>
      <w:proofErr w:type="spellEnd"/>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Pr="004B7521">
        <w:rPr>
          <w:rFonts w:ascii="Arial Narrow" w:eastAsia="Times New Roman" w:hAnsi="Arial Narrow" w:cs="Times New Roman"/>
          <w:b/>
          <w:sz w:val="24"/>
          <w:szCs w:val="24"/>
          <w:shd w:val="clear" w:color="auto" w:fill="FFFFFF"/>
          <w:lang w:val="en-US" w:eastAsia="fr-FR"/>
        </w:rPr>
        <w:t>four (04) months</w:t>
      </w:r>
      <w:r w:rsidRPr="004B7521">
        <w:rPr>
          <w:rFonts w:ascii="Arial Narrow" w:eastAsia="Times New Roman" w:hAnsi="Arial Narrow" w:cs="Times New Roman"/>
          <w:sz w:val="24"/>
          <w:szCs w:val="24"/>
          <w:shd w:val="clear" w:color="auto" w:fill="FFFFFF"/>
          <w:lang w:val="en-US" w:eastAsia="fr-FR"/>
        </w:rPr>
        <w:t>.</w:t>
      </w:r>
    </w:p>
    <w:p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5F5DD5">
        <w:rPr>
          <w:rFonts w:ascii="Arial Narrow" w:eastAsia="Times New Roman" w:hAnsi="Arial Narrow" w:cs="Tahoma"/>
          <w:bCs/>
          <w:sz w:val="24"/>
          <w:szCs w:val="24"/>
          <w:lang w:val="en-US" w:eastAsia="fr-FR"/>
        </w:rPr>
        <w:t>one</w:t>
      </w:r>
      <w:r w:rsidR="002747B5">
        <w:rPr>
          <w:rFonts w:ascii="Arial Narrow" w:eastAsia="Times New Roman" w:hAnsi="Arial Narrow" w:cs="Tahoma"/>
          <w:bCs/>
          <w:sz w:val="24"/>
          <w:szCs w:val="24"/>
          <w:lang w:val="en-US" w:eastAsia="fr-FR"/>
        </w:rPr>
        <w:t xml:space="preserve"> (</w:t>
      </w:r>
      <w:r w:rsidR="00413088">
        <w:rPr>
          <w:rFonts w:ascii="Arial Narrow" w:eastAsia="Times New Roman" w:hAnsi="Arial Narrow" w:cs="Tahoma"/>
          <w:bCs/>
          <w:sz w:val="24"/>
          <w:szCs w:val="24"/>
          <w:lang w:val="en-US" w:eastAsia="fr-FR"/>
        </w:rPr>
        <w:t>0</w:t>
      </w:r>
      <w:r w:rsidR="005F5DD5">
        <w:rPr>
          <w:rFonts w:ascii="Arial Narrow" w:eastAsia="Times New Roman" w:hAnsi="Arial Narrow" w:cs="Tahoma"/>
          <w:bCs/>
          <w:sz w:val="24"/>
          <w:szCs w:val="24"/>
          <w:lang w:val="en-US" w:eastAsia="fr-FR"/>
        </w:rPr>
        <w:t>1</w:t>
      </w:r>
      <w:r w:rsidRPr="004B7521">
        <w:rPr>
          <w:rFonts w:ascii="Arial Narrow" w:eastAsia="Times New Roman" w:hAnsi="Arial Narrow" w:cs="Tahoma"/>
          <w:bCs/>
          <w:sz w:val="24"/>
          <w:szCs w:val="24"/>
          <w:lang w:val="en-US" w:eastAsia="fr-FR"/>
        </w:rPr>
        <w:t>) lot:</w:t>
      </w:r>
    </w:p>
    <w:p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125CEB">
        <w:rPr>
          <w:rFonts w:ascii="Arial Narrow" w:eastAsia="Times New Roman" w:hAnsi="Arial Narrow" w:cs="Tahoma"/>
          <w:bCs/>
          <w:sz w:val="24"/>
          <w:szCs w:val="24"/>
          <w:lang w:val="en-GB" w:eastAsia="fr-FR"/>
        </w:rPr>
        <w:t xml:space="preserve"> </w:t>
      </w:r>
      <w:r w:rsidR="005F5DD5">
        <w:rPr>
          <w:rFonts w:ascii="Arial Narrow" w:eastAsia="Times New Roman" w:hAnsi="Arial Narrow" w:cs="Times New Roman"/>
          <w:b/>
          <w:bCs/>
          <w:lang w:val="en-GB" w:eastAsia="fr-FR"/>
        </w:rPr>
        <w:t>22</w:t>
      </w:r>
      <w:r w:rsidR="00125CEB" w:rsidRPr="008A00AB">
        <w:rPr>
          <w:rFonts w:ascii="Arial Narrow" w:eastAsia="Times New Roman" w:hAnsi="Arial Narrow" w:cs="Times New Roman"/>
          <w:b/>
          <w:bCs/>
          <w:lang w:val="en-GB" w:eastAsia="fr-FR"/>
        </w:rPr>
        <w:t xml:space="preserve"> </w:t>
      </w:r>
      <w:r w:rsidR="00C1491A">
        <w:rPr>
          <w:rFonts w:ascii="Arial Narrow" w:eastAsia="Times New Roman" w:hAnsi="Arial Narrow" w:cs="Times New Roman"/>
          <w:b/>
          <w:bCs/>
          <w:lang w:val="en-GB" w:eastAsia="fr-FR"/>
        </w:rPr>
        <w:t>0</w:t>
      </w:r>
      <w:r w:rsidR="00125CEB" w:rsidRPr="008A00AB">
        <w:rPr>
          <w:rFonts w:ascii="Arial Narrow" w:eastAsia="Times New Roman" w:hAnsi="Arial Narrow" w:cs="Times New Roman"/>
          <w:b/>
          <w:bCs/>
          <w:lang w:val="en-GB" w:eastAsia="fr-FR"/>
        </w:rPr>
        <w:t xml:space="preserve">00 000F </w:t>
      </w:r>
      <w:r w:rsidR="00C1491A">
        <w:rPr>
          <w:rFonts w:ascii="Arial Narrow" w:eastAsia="Times New Roman" w:hAnsi="Arial Narrow" w:cs="Times New Roman"/>
          <w:b/>
          <w:bCs/>
          <w:lang w:val="en-GB" w:eastAsia="fr-FR"/>
        </w:rPr>
        <w:t>twenty</w:t>
      </w:r>
      <w:r w:rsidR="005F5DD5">
        <w:rPr>
          <w:rFonts w:ascii="Arial Narrow" w:eastAsia="Times New Roman" w:hAnsi="Arial Narrow" w:cs="Times New Roman"/>
          <w:b/>
          <w:bCs/>
          <w:lang w:val="en-GB" w:eastAsia="fr-FR"/>
        </w:rPr>
        <w:t xml:space="preserve"> two</w:t>
      </w:r>
      <w:r w:rsidR="00C1491A" w:rsidRPr="008A00AB">
        <w:rPr>
          <w:rFonts w:ascii="Arial Narrow" w:eastAsia="Times New Roman" w:hAnsi="Arial Narrow" w:cs="Times New Roman"/>
          <w:b/>
          <w:bCs/>
          <w:lang w:val="en-GB" w:eastAsia="fr-FR"/>
        </w:rPr>
        <w:t xml:space="preserve"> million </w:t>
      </w:r>
      <w:r w:rsidR="00125CEB" w:rsidRPr="008A00AB">
        <w:rPr>
          <w:rFonts w:ascii="Arial Narrow" w:eastAsia="Times New Roman" w:hAnsi="Arial Narrow" w:cs="Times New Roman"/>
          <w:b/>
          <w:bCs/>
          <w:lang w:val="en-GB" w:eastAsia="fr-FR"/>
        </w:rPr>
        <w:t>Francs) CFA</w:t>
      </w:r>
    </w:p>
    <w:p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 xml:space="preserve">The participation in the present call for tenders </w:t>
      </w:r>
      <w:proofErr w:type="gramStart"/>
      <w:r w:rsidRPr="004B7521">
        <w:rPr>
          <w:rFonts w:ascii="Arial Narrow" w:eastAsia="Times New Roman" w:hAnsi="Arial Narrow" w:cs="Tahoma"/>
          <w:sz w:val="24"/>
          <w:szCs w:val="24"/>
          <w:lang w:val="en-US" w:eastAsia="fr-FR"/>
        </w:rPr>
        <w:t>is equally opened</w:t>
      </w:r>
      <w:proofErr w:type="gramEnd"/>
      <w:r w:rsidRPr="004B7521">
        <w:rPr>
          <w:rFonts w:ascii="Arial Narrow" w:eastAsia="Times New Roman" w:hAnsi="Arial Narrow" w:cs="Tahoma"/>
          <w:sz w:val="24"/>
          <w:szCs w:val="24"/>
          <w:lang w:val="en-US" w:eastAsia="fr-FR"/>
        </w:rPr>
        <w:t xml:space="preserve"> to all the Companies of Cameroonian right (law) and having skills in the field of buildings and public works.</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w:t>
      </w:r>
      <w:proofErr w:type="gramStart"/>
      <w:r w:rsidRPr="004B7521">
        <w:rPr>
          <w:rFonts w:ascii="Arial Narrow" w:eastAsia="Times New Roman" w:hAnsi="Arial Narrow" w:cs="Tahoma"/>
          <w:bCs/>
          <w:sz w:val="24"/>
          <w:szCs w:val="24"/>
          <w:lang w:val="en-US" w:eastAsia="fr-FR"/>
        </w:rPr>
        <w:t>is financed</w:t>
      </w:r>
      <w:proofErr w:type="gramEnd"/>
      <w:r w:rsidRPr="004B7521">
        <w:rPr>
          <w:rFonts w:ascii="Arial Narrow" w:eastAsia="Times New Roman" w:hAnsi="Arial Narrow" w:cs="Tahoma"/>
          <w:bCs/>
          <w:sz w:val="24"/>
          <w:szCs w:val="24"/>
          <w:lang w:val="en-US" w:eastAsia="fr-FR"/>
        </w:rPr>
        <w:t xml:space="preserve">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792AB9">
        <w:rPr>
          <w:rFonts w:ascii="Arial Narrow" w:eastAsia="Times New Roman" w:hAnsi="Arial Narrow" w:cs="Tahoma"/>
          <w:bCs/>
          <w:i/>
          <w:iCs/>
          <w:sz w:val="24"/>
          <w:szCs w:val="24"/>
          <w:lang w:val="en-US" w:eastAsia="fr-FR"/>
        </w:rPr>
        <w:t>2025</w:t>
      </w:r>
      <w:r w:rsidRPr="004B7521">
        <w:rPr>
          <w:rFonts w:ascii="Arial Narrow" w:eastAsia="Times New Roman" w:hAnsi="Arial Narrow" w:cs="Tahoma"/>
          <w:bCs/>
          <w:sz w:val="24"/>
          <w:szCs w:val="24"/>
          <w:lang w:val="en-US" w:eastAsia="fr-FR"/>
        </w:rPr>
        <w:t>.</w:t>
      </w:r>
    </w:p>
    <w:p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w:t>
      </w:r>
      <w:proofErr w:type="gramStart"/>
      <w:r w:rsidRPr="004B7521">
        <w:rPr>
          <w:rFonts w:ascii="Arial Narrow" w:eastAsia="Times New Roman" w:hAnsi="Arial Narrow" w:cs="Times New Roman"/>
          <w:sz w:val="24"/>
          <w:szCs w:val="24"/>
          <w:shd w:val="clear" w:color="auto" w:fill="FFFFFF"/>
          <w:lang w:val="en-US" w:eastAsia="fr-FR"/>
        </w:rPr>
        <w:t>thirty (30) days</w:t>
      </w:r>
      <w:proofErr w:type="gramEnd"/>
      <w:r w:rsidRPr="004B7521">
        <w:rPr>
          <w:rFonts w:ascii="Arial Narrow" w:eastAsia="Times New Roman" w:hAnsi="Arial Narrow" w:cs="Times New Roman"/>
          <w:sz w:val="24"/>
          <w:szCs w:val="24"/>
          <w:shd w:val="clear" w:color="auto" w:fill="FFFFFF"/>
          <w:lang w:val="en-US" w:eastAsia="fr-FR"/>
        </w:rPr>
        <w:t xml:space="preserve"> beyond date original of validity of the offers and will be established by a banking institution approved by Minister for Finance. The </w:t>
      </w:r>
      <w:r w:rsidRPr="004B7521">
        <w:rPr>
          <w:rFonts w:ascii="Arial Narrow" w:eastAsia="Times New Roman" w:hAnsi="Arial Narrow" w:cs="Times New Roman"/>
          <w:sz w:val="24"/>
          <w:szCs w:val="24"/>
          <w:shd w:val="clear" w:color="auto" w:fill="FFFFFF"/>
          <w:lang w:val="en-US" w:eastAsia="fr-FR"/>
        </w:rPr>
        <w:lastRenderedPageBreak/>
        <w:t xml:space="preserve">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9C5A93">
        <w:rPr>
          <w:rFonts w:ascii="Arial Narrow" w:eastAsia="Times New Roman" w:hAnsi="Arial Narrow" w:cs="Tahoma"/>
          <w:b/>
          <w:bCs/>
          <w:sz w:val="24"/>
          <w:szCs w:val="24"/>
          <w:lang w:val="en-GB" w:eastAsia="fr-FR"/>
        </w:rPr>
        <w:t>44</w:t>
      </w:r>
      <w:r w:rsidR="00125CEB">
        <w:rPr>
          <w:rFonts w:ascii="Arial Narrow" w:eastAsia="Times New Roman" w:hAnsi="Arial Narrow" w:cs="Tahoma"/>
          <w:b/>
          <w:bCs/>
          <w:sz w:val="24"/>
          <w:szCs w:val="24"/>
          <w:lang w:val="en-GB" w:eastAsia="fr-FR"/>
        </w:rPr>
        <w:t>0</w:t>
      </w:r>
      <w:r w:rsidR="00125CEB" w:rsidRPr="0005579E">
        <w:rPr>
          <w:rFonts w:ascii="Arial Narrow" w:eastAsia="Times New Roman" w:hAnsi="Arial Narrow" w:cs="Tahoma"/>
          <w:b/>
          <w:bCs/>
          <w:sz w:val="24"/>
          <w:szCs w:val="24"/>
          <w:lang w:val="en-GB" w:eastAsia="fr-FR"/>
        </w:rPr>
        <w:t> 000F (</w:t>
      </w:r>
      <w:r w:rsidR="009C5A93">
        <w:rPr>
          <w:rFonts w:ascii="Arial Narrow" w:eastAsia="Times New Roman" w:hAnsi="Arial Narrow" w:cs="Tahoma"/>
          <w:b/>
          <w:bCs/>
          <w:sz w:val="24"/>
          <w:szCs w:val="24"/>
          <w:lang w:val="en-GB" w:eastAsia="fr-FR"/>
        </w:rPr>
        <w:t>four hundred and forty</w:t>
      </w:r>
      <w:r w:rsidR="00C1491A">
        <w:rPr>
          <w:rFonts w:ascii="Arial Narrow" w:eastAsia="Times New Roman" w:hAnsi="Arial Narrow" w:cs="Tahoma"/>
          <w:b/>
          <w:bCs/>
          <w:sz w:val="24"/>
          <w:szCs w:val="24"/>
          <w:lang w:val="en-GB" w:eastAsia="fr-FR"/>
        </w:rPr>
        <w:t xml:space="preserve"> </w:t>
      </w:r>
      <w:r w:rsidR="00125CEB">
        <w:rPr>
          <w:rFonts w:ascii="Arial Narrow" w:eastAsia="Times New Roman" w:hAnsi="Arial Narrow" w:cs="Tahoma"/>
          <w:b/>
          <w:bCs/>
          <w:sz w:val="24"/>
          <w:szCs w:val="24"/>
          <w:lang w:val="en-GB" w:eastAsia="fr-FR"/>
        </w:rPr>
        <w:t>thousand</w:t>
      </w:r>
      <w:r w:rsidR="009C5A93">
        <w:rPr>
          <w:rFonts w:ascii="Arial Narrow" w:eastAsia="Times New Roman" w:hAnsi="Arial Narrow" w:cs="Tahoma"/>
          <w:b/>
          <w:bCs/>
          <w:sz w:val="24"/>
          <w:szCs w:val="24"/>
          <w:lang w:val="en-GB" w:eastAsia="fr-FR"/>
        </w:rPr>
        <w:t>) Francs</w:t>
      </w:r>
      <w:r w:rsidR="00125CEB">
        <w:rPr>
          <w:rFonts w:ascii="Arial Narrow" w:eastAsia="Times New Roman" w:hAnsi="Arial Narrow" w:cs="Tahoma"/>
          <w:b/>
          <w:bCs/>
          <w:sz w:val="24"/>
          <w:szCs w:val="24"/>
          <w:lang w:val="en-GB" w:eastAsia="fr-FR"/>
        </w:rPr>
        <w:t xml:space="preserve"> CFA</w:t>
      </w:r>
    </w:p>
    <w:p w:rsidR="004B7521" w:rsidRDefault="004B7521" w:rsidP="004B7521">
      <w:pPr>
        <w:spacing w:after="0" w:line="240" w:lineRule="auto"/>
        <w:jc w:val="both"/>
        <w:rPr>
          <w:rFonts w:ascii="Arial Narrow" w:eastAsia="Times New Roman" w:hAnsi="Arial Narrow" w:cs="Tahoma"/>
          <w:sz w:val="24"/>
          <w:szCs w:val="24"/>
          <w:lang w:val="en-US" w:eastAsia="fr-FR"/>
        </w:rPr>
      </w:pPr>
      <w:proofErr w:type="gramStart"/>
      <w:r w:rsidRPr="004B7521">
        <w:rPr>
          <w:rFonts w:ascii="Arial Narrow" w:eastAsia="Times New Roman" w:hAnsi="Arial Narrow" w:cs="Tahoma"/>
          <w:sz w:val="24"/>
          <w:szCs w:val="24"/>
          <w:lang w:val="en-US" w:eastAsia="fr-FR"/>
        </w:rPr>
        <w:t>and</w:t>
      </w:r>
      <w:proofErr w:type="gramEnd"/>
      <w:r w:rsidRPr="004B7521">
        <w:rPr>
          <w:rFonts w:ascii="Arial Narrow" w:eastAsia="Times New Roman" w:hAnsi="Arial Narrow" w:cs="Tahoma"/>
          <w:sz w:val="24"/>
          <w:szCs w:val="24"/>
          <w:lang w:val="en-US" w:eastAsia="fr-FR"/>
        </w:rPr>
        <w:t xml:space="preserve"> the list of which is in appendix.</w:t>
      </w:r>
    </w:p>
    <w:p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C1491A">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05579E">
        <w:rPr>
          <w:rFonts w:ascii="Arial Narrow" w:eastAsia="Times New Roman" w:hAnsi="Arial Narrow" w:cs="Tahoma"/>
          <w:b/>
          <w:sz w:val="24"/>
          <w:szCs w:val="24"/>
          <w:lang w:val="en-US" w:eastAsia="fr-FR"/>
        </w:rPr>
        <w:t>eight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EF4B2F">
        <w:rPr>
          <w:rFonts w:ascii="Arial Narrow" w:eastAsia="Times New Roman" w:hAnsi="Arial Narrow" w:cs="Times New Roman"/>
          <w:b/>
          <w:color w:val="FF0000"/>
          <w:sz w:val="24"/>
          <w:szCs w:val="24"/>
          <w:shd w:val="clear" w:color="auto" w:fill="FFFFFF"/>
          <w:lang w:val="en-US" w:eastAsia="fr-FR"/>
        </w:rPr>
        <w:t>25</w:t>
      </w:r>
      <w:r w:rsidR="005F5DD5">
        <w:rPr>
          <w:rFonts w:ascii="Arial Narrow" w:eastAsia="Times New Roman" w:hAnsi="Arial Narrow" w:cs="Times New Roman"/>
          <w:b/>
          <w:color w:val="FF0000"/>
          <w:sz w:val="24"/>
          <w:szCs w:val="24"/>
          <w:shd w:val="clear" w:color="auto" w:fill="FFFFFF"/>
          <w:lang w:val="en-US" w:eastAsia="fr-FR"/>
        </w:rPr>
        <w:t xml:space="preserve"> </w:t>
      </w:r>
      <w:r w:rsidR="00EF4B2F">
        <w:rPr>
          <w:rFonts w:ascii="Arial Narrow" w:eastAsia="Times New Roman" w:hAnsi="Arial Narrow" w:cs="Times New Roman"/>
          <w:b/>
          <w:color w:val="FF0000"/>
          <w:sz w:val="24"/>
          <w:szCs w:val="24"/>
          <w:shd w:val="clear" w:color="auto" w:fill="FFFFFF"/>
          <w:lang w:val="en-US" w:eastAsia="fr-FR"/>
        </w:rPr>
        <w:t>/06</w:t>
      </w:r>
      <w:r w:rsidR="005F5DD5">
        <w:rPr>
          <w:rFonts w:ascii="Arial Narrow" w:eastAsia="Times New Roman" w:hAnsi="Arial Narrow" w:cs="Times New Roman"/>
          <w:b/>
          <w:color w:val="FF0000"/>
          <w:sz w:val="24"/>
          <w:szCs w:val="24"/>
          <w:shd w:val="clear" w:color="auto" w:fill="FFFFFF"/>
          <w:lang w:val="en-US" w:eastAsia="fr-FR"/>
        </w:rPr>
        <w:t xml:space="preserve"> </w:t>
      </w:r>
      <w:r w:rsidR="007C11AE" w:rsidRPr="005F5DD5">
        <w:rPr>
          <w:rFonts w:ascii="Arial Narrow" w:eastAsia="Times New Roman" w:hAnsi="Arial Narrow" w:cs="Times New Roman"/>
          <w:b/>
          <w:color w:val="FF0000"/>
          <w:sz w:val="24"/>
          <w:szCs w:val="24"/>
          <w:shd w:val="clear" w:color="auto" w:fill="FFFFFF"/>
          <w:lang w:val="en-US" w:eastAsia="fr-FR"/>
        </w:rPr>
        <w:t xml:space="preserve">/ </w:t>
      </w:r>
      <w:r w:rsidR="00792AB9" w:rsidRPr="005F5DD5">
        <w:rPr>
          <w:rFonts w:ascii="Arial Narrow" w:eastAsia="Times New Roman" w:hAnsi="Arial Narrow" w:cs="Times New Roman"/>
          <w:b/>
          <w:color w:val="FF0000"/>
          <w:sz w:val="23"/>
          <w:szCs w:val="23"/>
          <w:shd w:val="clear" w:color="auto" w:fill="FFFFFF"/>
          <w:lang w:val="en-US" w:eastAsia="fr-FR"/>
        </w:rPr>
        <w:t>2025</w:t>
      </w:r>
      <w:r w:rsidR="00125CEB">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 xml:space="preserve">at </w:t>
      </w:r>
      <w:r w:rsidR="007C11AE">
        <w:rPr>
          <w:rFonts w:ascii="Arial Narrow" w:eastAsia="Times New Roman" w:hAnsi="Arial Narrow" w:cs="Times New Roman"/>
          <w:b/>
          <w:sz w:val="24"/>
          <w:szCs w:val="24"/>
          <w:shd w:val="clear" w:color="auto" w:fill="FFFFFF"/>
          <w:lang w:val="en-US" w:eastAsia="fr-FR"/>
        </w:rPr>
        <w:t>11</w:t>
      </w:r>
      <w:r w:rsidR="009C5A93">
        <w:rPr>
          <w:rFonts w:ascii="Arial Narrow" w:eastAsia="Times New Roman" w:hAnsi="Arial Narrow" w:cs="Times New Roman"/>
          <w:b/>
          <w:sz w:val="24"/>
          <w:szCs w:val="24"/>
          <w:shd w:val="clear" w:color="auto" w:fill="FFFFFF"/>
          <w:lang w:val="en-US" w:eastAsia="fr-FR"/>
        </w:rPr>
        <w:t xml:space="preserve"> </w:t>
      </w:r>
      <w:r w:rsidR="00201ADD">
        <w:rPr>
          <w:rFonts w:ascii="Arial Narrow" w:eastAsia="Times New Roman" w:hAnsi="Arial Narrow" w:cs="Times New Roman"/>
          <w:b/>
          <w:sz w:val="24"/>
          <w:szCs w:val="24"/>
          <w:shd w:val="clear" w:color="auto" w:fill="FFFFFF"/>
          <w:lang w:val="en-US" w:eastAsia="fr-FR"/>
        </w:rPr>
        <w:t>o’clock</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rsidR="004B7521" w:rsidRPr="004B7521" w:rsidRDefault="009C5A93"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w:t>
      </w:r>
      <w:r w:rsidR="004B7521" w:rsidRPr="004B7521">
        <w:rPr>
          <w:rFonts w:ascii="Arial Narrow" w:eastAsia="Times New Roman" w:hAnsi="Arial Narrow" w:cs="Tahoma"/>
          <w:b/>
          <w:bCs/>
          <w:i/>
          <w:iCs/>
          <w:sz w:val="28"/>
          <w:szCs w:val="28"/>
          <w:lang w:val="en-US" w:eastAsia="fr-FR"/>
        </w:rPr>
        <w:t xml:space="preserve"> Notice</w:t>
      </w:r>
      <w:r>
        <w:rPr>
          <w:rFonts w:ascii="Arial Narrow" w:eastAsia="Times New Roman" w:hAnsi="Arial Narrow" w:cs="Tahoma"/>
          <w:b/>
          <w:bCs/>
          <w:i/>
          <w:iCs/>
          <w:sz w:val="28"/>
          <w:szCs w:val="28"/>
          <w:lang w:val="en-US" w:eastAsia="fr-FR"/>
        </w:rPr>
        <w:t>)</w:t>
      </w:r>
    </w:p>
    <w:p w:rsidR="00DE2FF2" w:rsidRPr="00EF4B2F" w:rsidRDefault="00DE2FF2" w:rsidP="00DE2FF2">
      <w:pPr>
        <w:spacing w:after="0" w:line="240" w:lineRule="auto"/>
        <w:jc w:val="center"/>
        <w:rPr>
          <w:rFonts w:ascii="Arial Narrow" w:eastAsia="Times New Roman" w:hAnsi="Arial Narrow" w:cs="Tahoma"/>
          <w:b/>
          <w:bCs/>
          <w:sz w:val="24"/>
          <w:szCs w:val="24"/>
          <w:lang w:val="en-CA" w:eastAsia="fr-FR"/>
        </w:rPr>
      </w:pPr>
      <w:r w:rsidRPr="00DE2FF2">
        <w:rPr>
          <w:rFonts w:ascii="Arial Narrow" w:eastAsia="Times New Roman" w:hAnsi="Arial Narrow" w:cs="Tahoma"/>
          <w:b/>
          <w:bCs/>
          <w:sz w:val="24"/>
          <w:szCs w:val="24"/>
          <w:lang w:val="en-US" w:eastAsia="fr-FR"/>
        </w:rPr>
        <w:t>N°</w:t>
      </w:r>
      <w:r w:rsidR="002747B5" w:rsidRPr="002747B5">
        <w:rPr>
          <w:rFonts w:ascii="Arial Narrow" w:eastAsia="Times New Roman" w:hAnsi="Arial Narrow" w:cs="Tahoma"/>
          <w:b/>
          <w:bCs/>
          <w:color w:val="FF0000"/>
          <w:sz w:val="24"/>
          <w:szCs w:val="24"/>
          <w:lang w:val="en-US" w:eastAsia="fr-FR"/>
        </w:rPr>
        <w:t>004</w:t>
      </w:r>
      <w:r w:rsidR="00A87468" w:rsidRPr="00A87468">
        <w:rPr>
          <w:rFonts w:ascii="Arial Narrow" w:eastAsia="Times New Roman" w:hAnsi="Arial Narrow" w:cs="Tahoma"/>
          <w:b/>
          <w:bCs/>
          <w:sz w:val="24"/>
          <w:szCs w:val="24"/>
          <w:lang w:val="en-US" w:eastAsia="fr-FR"/>
        </w:rPr>
        <w:t xml:space="preserve"> </w:t>
      </w:r>
      <w:r w:rsidR="00A87468">
        <w:rPr>
          <w:rFonts w:ascii="Arial Narrow" w:eastAsia="Times New Roman" w:hAnsi="Arial Narrow" w:cs="Tahoma"/>
          <w:b/>
          <w:bCs/>
          <w:sz w:val="24"/>
          <w:szCs w:val="24"/>
          <w:lang w:val="en-US" w:eastAsia="fr-FR"/>
        </w:rPr>
        <w:t>BIS</w:t>
      </w:r>
      <w:proofErr w:type="gramStart"/>
      <w:r w:rsidR="009C5A93">
        <w:rPr>
          <w:rFonts w:ascii="Arial Narrow" w:eastAsia="Times New Roman" w:hAnsi="Arial Narrow" w:cs="Tahoma"/>
          <w:b/>
          <w:bCs/>
          <w:sz w:val="24"/>
          <w:szCs w:val="24"/>
          <w:lang w:val="en-US" w:eastAsia="fr-FR"/>
        </w:rPr>
        <w:t>..</w:t>
      </w:r>
      <w:proofErr w:type="gramEnd"/>
      <w:r w:rsidRPr="00DE2FF2">
        <w:rPr>
          <w:rFonts w:ascii="Arial Narrow" w:eastAsia="Times New Roman" w:hAnsi="Arial Narrow" w:cs="Tahoma"/>
          <w:b/>
          <w:bCs/>
          <w:sz w:val="24"/>
          <w:szCs w:val="24"/>
          <w:lang w:val="en-US" w:eastAsia="fr-FR"/>
        </w:rPr>
        <w:t xml:space="preserve"> /ONIT/ EAST-R/ KADEY-D/KENTZOU-C/ITB/2</w:t>
      </w:r>
      <w:r w:rsidR="009C5A93">
        <w:rPr>
          <w:rFonts w:ascii="Arial Narrow" w:eastAsia="Times New Roman" w:hAnsi="Arial Narrow" w:cs="Tahoma"/>
          <w:b/>
          <w:bCs/>
          <w:sz w:val="24"/>
          <w:szCs w:val="24"/>
          <w:lang w:val="en-US" w:eastAsia="fr-FR"/>
        </w:rPr>
        <w:t>5</w:t>
      </w:r>
      <w:r w:rsidRPr="00DE2FF2">
        <w:rPr>
          <w:rFonts w:ascii="Arial Narrow" w:eastAsia="Times New Roman" w:hAnsi="Arial Narrow" w:cs="Tahoma"/>
          <w:b/>
          <w:bCs/>
          <w:sz w:val="24"/>
          <w:szCs w:val="24"/>
          <w:lang w:val="en-US" w:eastAsia="fr-FR"/>
        </w:rPr>
        <w:t xml:space="preserve">, OF </w:t>
      </w:r>
      <w:r w:rsidR="00EF4B2F" w:rsidRPr="00EF4B2F">
        <w:rPr>
          <w:rFonts w:ascii="Tahoma" w:eastAsia="Times New Roman" w:hAnsi="Tahoma" w:cs="Tahoma"/>
          <w:b/>
          <w:bCs/>
          <w:color w:val="FF0000"/>
          <w:lang w:val="en-CA" w:eastAsia="fr-FR"/>
        </w:rPr>
        <w:t>27/ 05/2025</w:t>
      </w:r>
    </w:p>
    <w:p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FOR THE CONSTRUCTION OF A BUILDING TWO BLOC OF CLASSROOM</w:t>
      </w:r>
    </w:p>
    <w:p w:rsidR="004B7521" w:rsidRPr="004B7521"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IN PUBLIC SCHOOL OF LOCALITY COUNCIL OF KENTZOU COUNCIL, IN KADEY DIVISION, PROCEDURE OF URGENCY</w:t>
      </w:r>
      <w:r w:rsidR="004B7521" w:rsidRPr="004B7521">
        <w:rPr>
          <w:rFonts w:ascii="Arial Narrow" w:eastAsia="Times New Roman" w:hAnsi="Arial Narrow" w:cs="Tahoma"/>
          <w:b/>
          <w:bCs/>
          <w:sz w:val="24"/>
          <w:szCs w:val="24"/>
          <w:lang w:val="en-US" w:eastAsia="fr-FR"/>
        </w:rPr>
        <w:t>.</w:t>
      </w:r>
      <w:r w:rsidR="005F5DD5">
        <w:rPr>
          <w:rFonts w:ascii="Arial Narrow" w:eastAsia="Times New Roman" w:hAnsi="Arial Narrow" w:cs="Tahoma"/>
          <w:b/>
          <w:bCs/>
          <w:sz w:val="24"/>
          <w:szCs w:val="24"/>
          <w:lang w:val="en-US" w:eastAsia="fr-FR"/>
        </w:rPr>
        <w:t xml:space="preserve"> </w:t>
      </w:r>
    </w:p>
    <w:p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They must not be older </w:t>
      </w:r>
      <w:proofErr w:type="gramStart"/>
      <w:r w:rsidRPr="004B7521">
        <w:rPr>
          <w:rFonts w:ascii="Arial Narrow" w:eastAsia="Times New Roman" w:hAnsi="Arial Narrow" w:cs="Times New Roman"/>
          <w:sz w:val="24"/>
          <w:szCs w:val="24"/>
          <w:shd w:val="clear" w:color="auto" w:fill="FFFFFF"/>
          <w:lang w:val="en-GB" w:eastAsia="fr-FR"/>
        </w:rPr>
        <w:t>than three</w:t>
      </w:r>
      <w:proofErr w:type="gramEnd"/>
      <w:r w:rsidRPr="004B7521">
        <w:rPr>
          <w:rFonts w:ascii="Arial Narrow" w:eastAsia="Times New Roman" w:hAnsi="Arial Narrow" w:cs="Times New Roman"/>
          <w:sz w:val="24"/>
          <w:szCs w:val="24"/>
          <w:shd w:val="clear" w:color="auto" w:fill="FFFFFF"/>
          <w:lang w:val="en-GB" w:eastAsia="fr-FR"/>
        </w:rPr>
        <w:t xml:space="preserve"> preceding the original date of submission of bids (3) months or must not have been established after the signing of the tender notice.</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Any incomplete offer in accordance with the prescriptions of this notice and tender file </w:t>
      </w:r>
      <w:proofErr w:type="gramStart"/>
      <w:r w:rsidRPr="004B7521">
        <w:rPr>
          <w:rFonts w:ascii="Arial Narrow" w:eastAsia="Times New Roman" w:hAnsi="Arial Narrow" w:cs="Times New Roman"/>
          <w:sz w:val="24"/>
          <w:szCs w:val="24"/>
          <w:shd w:val="clear" w:color="auto" w:fill="FFFFFF"/>
          <w:lang w:val="en-GB" w:eastAsia="fr-FR"/>
        </w:rPr>
        <w:t>shall be declared</w:t>
      </w:r>
      <w:proofErr w:type="gramEnd"/>
      <w:r w:rsidRPr="004B7521">
        <w:rPr>
          <w:rFonts w:ascii="Arial Narrow" w:eastAsia="Times New Roman" w:hAnsi="Arial Narrow" w:cs="Times New Roman"/>
          <w:sz w:val="24"/>
          <w:szCs w:val="24"/>
          <w:shd w:val="clear" w:color="auto" w:fill="FFFFFF"/>
          <w:lang w:val="en-GB" w:eastAsia="fr-FR"/>
        </w:rPr>
        <w:t xml:space="preserve"> inadmissible. Especially the absence of a bid bond issued by a first-rate bank approved by the Ministry in charge of Finance.</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This contract </w:t>
      </w:r>
      <w:proofErr w:type="gramStart"/>
      <w:r w:rsidRPr="004B7521">
        <w:rPr>
          <w:rFonts w:ascii="Arial Narrow" w:eastAsia="Times New Roman" w:hAnsi="Arial Narrow" w:cs="Times New Roman"/>
          <w:sz w:val="24"/>
          <w:szCs w:val="24"/>
          <w:shd w:val="clear" w:color="auto" w:fill="FFFFFF"/>
          <w:lang w:val="en-GB" w:eastAsia="fr-FR"/>
        </w:rPr>
        <w:t>shall be published</w:t>
      </w:r>
      <w:proofErr w:type="gramEnd"/>
      <w:r w:rsidRPr="004B7521">
        <w:rPr>
          <w:rFonts w:ascii="Arial Narrow" w:eastAsia="Times New Roman" w:hAnsi="Arial Narrow" w:cs="Times New Roman"/>
          <w:sz w:val="24"/>
          <w:szCs w:val="24"/>
          <w:shd w:val="clear" w:color="auto" w:fill="FFFFFF"/>
          <w:lang w:val="en-GB" w:eastAsia="fr-FR"/>
        </w:rPr>
        <w:t xml:space="preserve"> in the public contract journal.</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6B70D6">
        <w:rPr>
          <w:rFonts w:ascii="Arial Narrow" w:eastAsia="Times New Roman" w:hAnsi="Arial Narrow" w:cs="Times New Roman"/>
          <w:sz w:val="23"/>
          <w:szCs w:val="23"/>
          <w:shd w:val="clear" w:color="auto" w:fill="FFFFFF"/>
          <w:lang w:val="en-GB" w:eastAsia="fr-FR"/>
        </w:rPr>
        <w:t xml:space="preserve"> </w:t>
      </w:r>
      <w:r w:rsidR="00EF4B2F">
        <w:rPr>
          <w:rFonts w:ascii="Arial Narrow" w:eastAsia="Times New Roman" w:hAnsi="Arial Narrow" w:cs="Times New Roman"/>
          <w:color w:val="FF0000"/>
          <w:sz w:val="23"/>
          <w:szCs w:val="23"/>
          <w:shd w:val="clear" w:color="auto" w:fill="FFFFFF"/>
          <w:lang w:val="en-GB" w:eastAsia="fr-FR"/>
        </w:rPr>
        <w:t>25/ 06</w:t>
      </w:r>
      <w:r w:rsidR="005F5DD5" w:rsidRPr="005F5DD5">
        <w:rPr>
          <w:rFonts w:ascii="Arial Narrow" w:eastAsia="Times New Roman" w:hAnsi="Arial Narrow" w:cs="Times New Roman"/>
          <w:color w:val="FF0000"/>
          <w:sz w:val="23"/>
          <w:szCs w:val="23"/>
          <w:shd w:val="clear" w:color="auto" w:fill="FFFFFF"/>
          <w:lang w:val="en-GB" w:eastAsia="fr-FR"/>
        </w:rPr>
        <w:t>/ 2025</w:t>
      </w:r>
      <w:r w:rsidR="00125CEB">
        <w:rPr>
          <w:rFonts w:ascii="Arial Narrow" w:eastAsia="Times New Roman" w:hAnsi="Arial Narrow" w:cs="Times New Roman"/>
          <w:b/>
          <w:sz w:val="23"/>
          <w:szCs w:val="23"/>
          <w:shd w:val="clear" w:color="auto" w:fill="FFFFFF"/>
          <w:lang w:val="en-US" w:eastAsia="fr-FR"/>
        </w:rPr>
        <w:t xml:space="preserve"> </w:t>
      </w:r>
      <w:r w:rsidR="009C5A93">
        <w:rPr>
          <w:rFonts w:ascii="Arial Narrow" w:eastAsia="Times New Roman" w:hAnsi="Arial Narrow" w:cs="Times New Roman"/>
          <w:b/>
          <w:sz w:val="23"/>
          <w:szCs w:val="23"/>
          <w:shd w:val="clear" w:color="auto" w:fill="FFFFFF"/>
          <w:lang w:val="en-US" w:eastAsia="fr-FR"/>
        </w:rPr>
        <w:t xml:space="preserve">at </w:t>
      </w:r>
      <w:r w:rsidR="006B70D6">
        <w:rPr>
          <w:rFonts w:ascii="Arial Narrow" w:eastAsia="Times New Roman" w:hAnsi="Arial Narrow" w:cs="Times New Roman"/>
          <w:b/>
          <w:sz w:val="23"/>
          <w:szCs w:val="23"/>
          <w:shd w:val="clear" w:color="auto" w:fill="FFFFFF"/>
          <w:lang w:val="en-US" w:eastAsia="fr-FR"/>
        </w:rPr>
        <w:t>12 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t>
      </w:r>
      <w:proofErr w:type="gramStart"/>
      <w:r w:rsidRPr="0005579E">
        <w:rPr>
          <w:rFonts w:ascii="Arial Narrow" w:eastAsia="Times New Roman" w:hAnsi="Arial Narrow" w:cs="Times New Roman"/>
          <w:sz w:val="24"/>
          <w:szCs w:val="24"/>
          <w:shd w:val="clear" w:color="auto" w:fill="FFFFFF"/>
          <w:lang w:val="en-US" w:eastAsia="fr-FR"/>
        </w:rPr>
        <w:t>will be done</w:t>
      </w:r>
      <w:proofErr w:type="gramEnd"/>
      <w:r w:rsidRPr="0005579E">
        <w:rPr>
          <w:rFonts w:ascii="Arial Narrow" w:eastAsia="Times New Roman" w:hAnsi="Arial Narrow" w:cs="Times New Roman"/>
          <w:sz w:val="24"/>
          <w:szCs w:val="24"/>
          <w:shd w:val="clear" w:color="auto" w:fill="FFFFFF"/>
          <w:lang w:val="en-US" w:eastAsia="fr-FR"/>
        </w:rPr>
        <w:t xml:space="preserv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lastRenderedPageBreak/>
        <w:t>Award</w:t>
      </w:r>
    </w:p>
    <w:p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 xml:space="preserve">For each lot, the contract </w:t>
      </w:r>
      <w:proofErr w:type="gramStart"/>
      <w:r w:rsidRPr="0005579E">
        <w:rPr>
          <w:rFonts w:ascii="Arial Narrow" w:eastAsia="Times New Roman" w:hAnsi="Arial Narrow" w:cs="Tahoma"/>
          <w:color w:val="000000"/>
          <w:sz w:val="24"/>
          <w:szCs w:val="24"/>
          <w:lang w:val="en-US" w:eastAsia="fr-FR"/>
        </w:rPr>
        <w:t>shall be awarded</w:t>
      </w:r>
      <w:proofErr w:type="gramEnd"/>
      <w:r w:rsidRPr="0005579E">
        <w:rPr>
          <w:rFonts w:ascii="Arial Narrow" w:eastAsia="Times New Roman" w:hAnsi="Arial Narrow" w:cs="Tahoma"/>
          <w:color w:val="000000"/>
          <w:sz w:val="24"/>
          <w:szCs w:val="24"/>
          <w:lang w:val="en-US" w:eastAsia="fr-FR"/>
        </w:rPr>
        <w:t xml:space="preserve"> to the bidder who presents a qualified financial offer, evaluated as lowest bidder, complying with the technical and administrative requirements. Offers not presented in three (03) volumes </w:t>
      </w:r>
      <w:proofErr w:type="gramStart"/>
      <w:r w:rsidRPr="0005579E">
        <w:rPr>
          <w:rFonts w:ascii="Arial Narrow" w:eastAsia="Times New Roman" w:hAnsi="Arial Narrow" w:cs="Tahoma"/>
          <w:color w:val="000000"/>
          <w:sz w:val="24"/>
          <w:szCs w:val="24"/>
          <w:lang w:val="en-US" w:eastAsia="fr-FR"/>
        </w:rPr>
        <w:t>shall purely and simply be rejected</w:t>
      </w:r>
      <w:proofErr w:type="gramEnd"/>
      <w:r w:rsidRPr="0005579E">
        <w:rPr>
          <w:rFonts w:ascii="Arial Narrow" w:eastAsia="Times New Roman" w:hAnsi="Arial Narrow" w:cs="Tahoma"/>
          <w:color w:val="000000"/>
          <w:sz w:val="24"/>
          <w:szCs w:val="24"/>
          <w:lang w:val="en-US" w:eastAsia="fr-FR"/>
        </w:rPr>
        <w:t>.</w:t>
      </w:r>
    </w:p>
    <w:p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 xml:space="preserve">Where a tenderer </w:t>
      </w:r>
      <w:proofErr w:type="gramStart"/>
      <w:r w:rsidRPr="0005579E">
        <w:rPr>
          <w:rFonts w:ascii="Arial Narrow" w:eastAsia="Times New Roman" w:hAnsi="Arial Narrow" w:cs="Tahoma"/>
          <w:sz w:val="24"/>
          <w:szCs w:val="24"/>
          <w:lang w:val="en-US" w:eastAsia="fr-FR"/>
        </w:rPr>
        <w:t>who fulfilled the technical criteria in his offers and is the lowest bidder for more than two lots, the Contracting Authority</w:t>
      </w:r>
      <w:proofErr w:type="gramEnd"/>
      <w:r w:rsidRPr="0005579E">
        <w:rPr>
          <w:rFonts w:ascii="Arial Narrow" w:eastAsia="Times New Roman" w:hAnsi="Arial Narrow" w:cs="Tahoma"/>
          <w:sz w:val="24"/>
          <w:szCs w:val="24"/>
          <w:lang w:val="en-US" w:eastAsia="fr-FR"/>
        </w:rPr>
        <w:t xml:space="preserve"> is reserved the right of choice.</w:t>
      </w:r>
    </w:p>
    <w:p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proofErr w:type="gramStart"/>
      <w:r w:rsidRPr="004B7521">
        <w:rPr>
          <w:rFonts w:ascii="Arial Narrow" w:eastAsia="Times New Roman" w:hAnsi="Arial Narrow" w:cs="Times New Roman"/>
          <w:sz w:val="24"/>
          <w:szCs w:val="24"/>
          <w:shd w:val="clear" w:color="auto" w:fill="FFFFFF"/>
          <w:lang w:val="en-US" w:eastAsia="fr-FR"/>
        </w:rPr>
        <w:t>ninety (90) days</w:t>
      </w:r>
      <w:proofErr w:type="gramEnd"/>
      <w:r w:rsidRPr="004B7521">
        <w:rPr>
          <w:rFonts w:ascii="Arial Narrow" w:eastAsia="Times New Roman" w:hAnsi="Arial Narrow" w:cs="Times New Roman"/>
          <w:sz w:val="24"/>
          <w:szCs w:val="24"/>
          <w:shd w:val="clear" w:color="auto" w:fill="FFFFFF"/>
          <w:lang w:val="en-US" w:eastAsia="fr-FR"/>
        </w:rPr>
        <w:t xml:space="preserve">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w:t>
      </w:r>
      <w:proofErr w:type="gramStart"/>
      <w:r w:rsidRPr="0005579E">
        <w:rPr>
          <w:rFonts w:ascii="Arial Narrow" w:eastAsia="Times New Roman" w:hAnsi="Arial Narrow" w:cs="Arial"/>
          <w:spacing w:val="5"/>
          <w:sz w:val="24"/>
          <w:szCs w:val="24"/>
          <w:lang w:val="en-US" w:eastAsia="fr-FR"/>
        </w:rPr>
        <w:t>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obtained</w:t>
      </w:r>
      <w:proofErr w:type="gramEnd"/>
      <w:r w:rsidRPr="0005579E">
        <w:rPr>
          <w:rFonts w:ascii="Arial Narrow" w:eastAsia="Times New Roman" w:hAnsi="Arial Narrow" w:cs="Arial"/>
          <w:sz w:val="24"/>
          <w:szCs w:val="24"/>
          <w:lang w:val="en-US" w:eastAsia="fr-FR"/>
        </w:rPr>
        <w:t xml:space="preserve">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201ADD" w:rsidRPr="0005579E">
        <w:rPr>
          <w:rFonts w:ascii="Arial Narrow" w:eastAsia="Times New Roman" w:hAnsi="Arial Narrow" w:cs="Tahoma"/>
          <w:sz w:val="24"/>
          <w:szCs w:val="24"/>
          <w:lang w:val="en-US" w:eastAsia="fr-FR"/>
        </w:rPr>
        <w:t>:</w:t>
      </w:r>
      <w:r w:rsidR="00201ADD" w:rsidRPr="004B5EA6">
        <w:rPr>
          <w:rFonts w:ascii="Arial Narrow" w:eastAsia="Times New Roman" w:hAnsi="Arial Narrow" w:cs="Tahoma"/>
          <w:sz w:val="24"/>
          <w:szCs w:val="24"/>
          <w:lang w:val="en-US" w:eastAsia="fr-FR"/>
        </w:rPr>
        <w:t xml:space="preserve"> 678760623</w:t>
      </w:r>
      <w:r w:rsidR="00DE2FF2" w:rsidRPr="004B5EA6">
        <w:rPr>
          <w:rFonts w:ascii="Arial Narrow" w:eastAsia="Times New Roman" w:hAnsi="Arial Narrow" w:cs="Tahoma"/>
          <w:sz w:val="24"/>
          <w:szCs w:val="24"/>
          <w:lang w:val="en-US" w:eastAsia="fr-FR"/>
        </w:rPr>
        <w:t>/679972494</w:t>
      </w:r>
    </w:p>
    <w:p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rsidR="004B7521" w:rsidRPr="004B7521" w:rsidRDefault="00D9220D"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w:pict>
          <v:shape id="Zone de texte 28" o:spid="_x0000_s1028" type="#_x0000_t202" style="position:absolute;left:0;text-align:left;margin-left:292.25pt;margin-top:21.45pt;width:224.8pt;height:3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rsidR="00D9220D" w:rsidRDefault="00D9220D"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rsidR="00D9220D" w:rsidRPr="00C1010F" w:rsidRDefault="00D9220D" w:rsidP="004B7521">
                  <w:pPr>
                    <w:rPr>
                      <w:lang w:val="en-US"/>
                    </w:rPr>
                  </w:pPr>
                </w:p>
              </w:txbxContent>
            </v:textbox>
          </v:shape>
        </w:pic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7521" w:rsidRPr="004B7521">
        <w:rPr>
          <w:rFonts w:ascii="Arial Narrow" w:eastAsia="Times New Roman" w:hAnsi="Arial Narrow" w:cs="Tahoma"/>
          <w:b/>
          <w:sz w:val="24"/>
          <w:szCs w:val="24"/>
          <w:lang w:val="en-US" w:eastAsia="fr-FR"/>
        </w:rPr>
        <w:t>_______________</w:t>
      </w:r>
    </w:p>
    <w:p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proofErr w:type="spellStart"/>
      <w:r w:rsidR="00DE2FF2">
        <w:rPr>
          <w:rFonts w:ascii="Arial Narrow" w:eastAsia="Times New Roman" w:hAnsi="Arial Narrow" w:cs="Tahoma"/>
          <w:sz w:val="18"/>
          <w:szCs w:val="18"/>
          <w:lang w:eastAsia="fr-FR"/>
        </w:rPr>
        <w:t>Kentzou</w:t>
      </w:r>
      <w:proofErr w:type="spellEnd"/>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proofErr w:type="spellStart"/>
      <w:r w:rsidR="00DE2FF2">
        <w:rPr>
          <w:rFonts w:ascii="Arial Narrow" w:eastAsia="Times New Roman" w:hAnsi="Arial Narrow" w:cs="Tahoma"/>
          <w:sz w:val="18"/>
          <w:szCs w:val="18"/>
          <w:lang w:eastAsia="fr-FR"/>
        </w:rPr>
        <w:t>Kadey</w:t>
      </w:r>
      <w:proofErr w:type="spellEnd"/>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Pr="004B7521" w:rsidRDefault="00195248"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C3639D" w:rsidRPr="004B7521" w:rsidRDefault="00C3639D" w:rsidP="004B7521">
      <w:pPr>
        <w:spacing w:after="0" w:line="240" w:lineRule="auto"/>
        <w:rPr>
          <w:rFonts w:ascii="Tahoma" w:eastAsia="Times New Roman" w:hAnsi="Tahoma" w:cs="Tahoma"/>
          <w:b/>
          <w:bCs/>
          <w:sz w:val="26"/>
          <w:szCs w:val="26"/>
          <w:lang w:eastAsia="fr-FR"/>
        </w:rPr>
      </w:pPr>
    </w:p>
    <w:p w:rsidR="0005579E" w:rsidRDefault="0005579E"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p w:rsidR="001D7376" w:rsidRDefault="001D7376" w:rsidP="0005579E">
      <w:pPr>
        <w:spacing w:after="0" w:line="240" w:lineRule="auto"/>
        <w:rPr>
          <w:rFonts w:ascii="Tahoma" w:eastAsia="Times New Roman" w:hAnsi="Tahoma" w:cs="Tahoma"/>
          <w:b/>
          <w:bCs/>
          <w:sz w:val="26"/>
          <w:szCs w:val="26"/>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9680"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1D7376" w:rsidRPr="004B7521" w:rsidRDefault="001D7376" w:rsidP="0005579E">
      <w:pPr>
        <w:spacing w:after="0" w:line="240" w:lineRule="auto"/>
        <w:rPr>
          <w:rFonts w:ascii="Tahoma" w:eastAsia="Times New Roman" w:hAnsi="Tahoma" w:cs="Tahoma"/>
          <w:b/>
          <w:bCs/>
          <w:sz w:val="26"/>
          <w:szCs w:val="26"/>
          <w:lang w:eastAsia="fr-FR"/>
        </w:rPr>
      </w:pPr>
    </w:p>
    <w:p w:rsidR="00EF467F" w:rsidRPr="004B7521" w:rsidRDefault="00EF467F" w:rsidP="00EF467F">
      <w:pPr>
        <w:spacing w:after="0" w:line="240" w:lineRule="auto"/>
        <w:ind w:firstLine="708"/>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rsidR="00EF467F" w:rsidRPr="004B7521" w:rsidRDefault="00EF467F" w:rsidP="00EF467F">
      <w:pPr>
        <w:spacing w:after="0" w:line="240" w:lineRule="auto"/>
        <w:rPr>
          <w:rFonts w:ascii="Times New Roman" w:eastAsia="Times New Roman" w:hAnsi="Times New Roman" w:cs="Times New Roman"/>
          <w:sz w:val="24"/>
          <w:szCs w:val="24"/>
          <w:lang w:eastAsia="fr-FR"/>
        </w:rPr>
      </w:pPr>
    </w:p>
    <w:p w:rsidR="00EF467F" w:rsidRPr="004B7521" w:rsidRDefault="00EF467F" w:rsidP="00EF467F">
      <w:pPr>
        <w:spacing w:after="0" w:line="240" w:lineRule="auto"/>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rsidR="0005579E" w:rsidRPr="004B7521" w:rsidRDefault="0005579E" w:rsidP="0005579E">
      <w:pPr>
        <w:spacing w:after="0" w:line="240" w:lineRule="auto"/>
        <w:jc w:val="center"/>
        <w:rPr>
          <w:rFonts w:ascii="Tahoma" w:eastAsia="Times New Roman" w:hAnsi="Tahoma" w:cs="Tahoma"/>
          <w:b/>
          <w:sz w:val="28"/>
          <w:szCs w:val="28"/>
          <w:lang w:eastAsia="fr-FR"/>
        </w:rPr>
      </w:pPr>
    </w:p>
    <w:p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rsidR="00504746" w:rsidRPr="004B7521" w:rsidRDefault="00504746" w:rsidP="0005579E">
      <w:pPr>
        <w:spacing w:after="0" w:line="240" w:lineRule="auto"/>
        <w:rPr>
          <w:rFonts w:ascii="Arial" w:eastAsia="Times New Roman" w:hAnsi="Arial" w:cs="Arial"/>
          <w:sz w:val="24"/>
          <w:szCs w:val="24"/>
          <w:lang w:eastAsia="fr-FR"/>
        </w:rPr>
      </w:pPr>
    </w:p>
    <w:p w:rsidR="005562B7" w:rsidRPr="004B7521" w:rsidRDefault="005562B7" w:rsidP="005562B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rsidR="005562B7" w:rsidRPr="004B7521" w:rsidRDefault="005562B7" w:rsidP="005562B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 xml:space="preserve">004 </w:t>
      </w:r>
      <w:r w:rsidRPr="001C5FA5">
        <w:rPr>
          <w:rFonts w:ascii="Tahoma" w:eastAsia="Times New Roman" w:hAnsi="Tahoma" w:cs="Tahoma"/>
          <w:b/>
          <w:bCs/>
          <w:highlight w:val="yellow"/>
          <w:lang w:eastAsia="fr-FR"/>
        </w:rPr>
        <w:t>BIS</w:t>
      </w:r>
      <w:r>
        <w:rPr>
          <w:rFonts w:ascii="Tahoma" w:eastAsia="Times New Roman" w:hAnsi="Tahoma" w:cs="Tahoma"/>
          <w:b/>
          <w:bCs/>
          <w:lang w:eastAsia="fr-FR"/>
        </w:rPr>
        <w:t xml:space="preserve"> /AONO/R-EST/D-KADEY/C-KENTZOU/CIPM/ DU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p>
    <w:p w:rsidR="005562B7" w:rsidRDefault="005562B7" w:rsidP="005562B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sidRPr="0080791C">
        <w:rPr>
          <w:rFonts w:ascii="Tahoma" w:eastAsia="Times New Roman" w:hAnsi="Tahoma" w:cs="Tahoma"/>
          <w:b/>
          <w:bCs/>
          <w:lang w:eastAsia="fr-FR"/>
        </w:rPr>
        <w:t>D</w:t>
      </w:r>
      <w:r>
        <w:rPr>
          <w:rFonts w:ascii="Tahoma" w:eastAsia="Times New Roman" w:hAnsi="Tahoma" w:cs="Tahoma"/>
          <w:b/>
          <w:bCs/>
          <w:lang w:eastAsia="fr-FR"/>
        </w:rPr>
        <w:t>E DEUX</w:t>
      </w:r>
      <w:r w:rsidRPr="0080791C">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5B0120" w:rsidRDefault="005B0120" w:rsidP="005562B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LOT 02</w:t>
      </w:r>
    </w:p>
    <w:p w:rsidR="004A5C91" w:rsidRPr="004B7521" w:rsidRDefault="004A5C91" w:rsidP="005562B7">
      <w:pPr>
        <w:spacing w:after="0" w:line="240" w:lineRule="auto"/>
        <w:rPr>
          <w:rFonts w:ascii="Times New Roman" w:eastAsia="Times New Roman" w:hAnsi="Times New Roman" w:cs="Times New Roman"/>
          <w:sz w:val="24"/>
          <w:szCs w:val="24"/>
          <w:lang w:eastAsia="fr-FR"/>
        </w:rPr>
      </w:pPr>
    </w:p>
    <w:p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4A5C91" w:rsidRPr="009A3350" w:rsidRDefault="004A5C91" w:rsidP="004A5C91">
      <w:pPr>
        <w:spacing w:after="0" w:line="240" w:lineRule="auto"/>
        <w:jc w:val="both"/>
        <w:rPr>
          <w:rFonts w:ascii="Tahoma" w:eastAsia="Times New Roman" w:hAnsi="Tahoma" w:cs="Tahoma"/>
          <w:b/>
          <w:bCs/>
          <w:sz w:val="20"/>
          <w:szCs w:val="20"/>
          <w:lang w:eastAsia="fr-FR"/>
        </w:rPr>
      </w:pPr>
    </w:p>
    <w:p w:rsidR="00C3639D" w:rsidRPr="009A3350" w:rsidRDefault="00C3639D" w:rsidP="00C3639D">
      <w:pPr>
        <w:spacing w:after="0"/>
        <w:jc w:val="both"/>
        <w:rPr>
          <w:rFonts w:ascii="Tahoma" w:eastAsia="Times New Roman" w:hAnsi="Tahoma" w:cs="Tahoma"/>
          <w:b/>
          <w:bCs/>
          <w:sz w:val="24"/>
          <w:szCs w:val="24"/>
          <w:lang w:eastAsia="fr-FR"/>
        </w:rPr>
      </w:pPr>
    </w:p>
    <w:p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rsidR="004B7521" w:rsidRDefault="004B7521"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1D7376" w:rsidRDefault="001D7376" w:rsidP="0005579E">
      <w:pPr>
        <w:spacing w:after="0" w:line="240" w:lineRule="auto"/>
        <w:jc w:val="both"/>
        <w:rPr>
          <w:rFonts w:ascii="Tahoma" w:eastAsia="Times New Roman" w:hAnsi="Tahoma" w:cs="Tahoma"/>
          <w:bCs/>
          <w:i/>
          <w:sz w:val="24"/>
          <w:szCs w:val="24"/>
          <w:lang w:eastAsia="fr-FR"/>
        </w:rPr>
      </w:pPr>
    </w:p>
    <w:p w:rsidR="00EF467F" w:rsidRPr="004B7521" w:rsidRDefault="00EF467F" w:rsidP="0005579E">
      <w:pPr>
        <w:spacing w:after="0" w:line="240" w:lineRule="auto"/>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w:t>
      </w:r>
      <w:r w:rsidR="00D9220D">
        <w:rPr>
          <w:rFonts w:ascii="Times New Roman" w:eastAsia="Times New Roman" w:hAnsi="Times New Roman" w:cs="Times New Roman"/>
          <w:noProof/>
          <w:sz w:val="24"/>
          <w:szCs w:val="24"/>
          <w:lang w:eastAsia="fr-FR"/>
        </w:rPr>
        <w:pict>
          <v:shape id="Zone de texte 27" o:spid="_x0000_s1029" type="#_x0000_t202" style="position:absolute;left:0;text-align:left;margin-left:3.05pt;margin-top:44.25pt;width:453.25pt;height:3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rsidR="00D9220D" w:rsidRDefault="00D9220D" w:rsidP="0005579E">
                  <w:pPr>
                    <w:jc w:val="center"/>
                    <w:rPr>
                      <w:rFonts w:ascii="Arial" w:hAnsi="Arial" w:cs="Arial"/>
                      <w:b/>
                      <w:bCs/>
                      <w:sz w:val="36"/>
                      <w:szCs w:val="36"/>
                    </w:rPr>
                  </w:pPr>
                  <w:r w:rsidRPr="0049725E">
                    <w:rPr>
                      <w:rFonts w:ascii="Arial" w:hAnsi="Arial" w:cs="Arial"/>
                      <w:b/>
                      <w:bCs/>
                      <w:sz w:val="36"/>
                      <w:szCs w:val="36"/>
                    </w:rPr>
                    <w:t>REGLEMENT GENERAL DE L'APPEL D'OFFRES</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B046C0" w:rsidRPr="004B7521" w:rsidRDefault="00B046C0" w:rsidP="004B7521">
      <w:pPr>
        <w:spacing w:after="0" w:line="240" w:lineRule="auto"/>
        <w:rPr>
          <w:rFonts w:ascii="Arial" w:eastAsia="Times New Roman" w:hAnsi="Arial" w:cs="Arial"/>
          <w:b/>
          <w:bCs/>
          <w:sz w:val="36"/>
          <w:szCs w:val="36"/>
          <w:lang w:eastAsia="fr-FR"/>
        </w:rPr>
      </w:pPr>
    </w:p>
    <w:p w:rsidR="004B7521" w:rsidRPr="004B7521" w:rsidRDefault="004B7521" w:rsidP="004B7521">
      <w:pPr>
        <w:spacing w:after="0" w:line="240" w:lineRule="auto"/>
        <w:rPr>
          <w:rFonts w:ascii="Arial" w:eastAsia="Times New Roman" w:hAnsi="Arial" w:cs="Arial"/>
          <w:b/>
          <w:bCs/>
          <w:sz w:val="18"/>
          <w:szCs w:val="18"/>
          <w:lang w:eastAsia="fr-FR"/>
        </w:rPr>
      </w:pPr>
    </w:p>
    <w:p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w:t>
      </w:r>
      <w:proofErr w:type="gramStart"/>
      <w:r w:rsidRPr="004B7521">
        <w:rPr>
          <w:rFonts w:ascii="Tahoma" w:eastAsia="Times New Roman" w:hAnsi="Tahoma" w:cs="Tahoma"/>
          <w:lang w:eastAsia="fr-FR"/>
        </w:rPr>
        <w:t>30:</w:t>
      </w:r>
      <w:proofErr w:type="gramEnd"/>
      <w:r w:rsidRPr="004B7521">
        <w:rPr>
          <w:rFonts w:ascii="Tahoma" w:eastAsia="Times New Roman" w:hAnsi="Tahoma" w:cs="Tahoma"/>
          <w:lang w:eastAsia="fr-FR"/>
        </w:rPr>
        <w:t xml:space="preserve"> Correction des erreurs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w:t>
      </w:r>
      <w:proofErr w:type="gramStart"/>
      <w:r w:rsidRPr="004B7521">
        <w:rPr>
          <w:rFonts w:ascii="Tahoma" w:eastAsia="Times New Roman" w:hAnsi="Tahoma" w:cs="Tahoma"/>
          <w:lang w:eastAsia="fr-FR"/>
        </w:rPr>
        <w:t>34:</w:t>
      </w:r>
      <w:proofErr w:type="gramEnd"/>
      <w:r w:rsidRPr="004B7521">
        <w:rPr>
          <w:rFonts w:ascii="Tahoma" w:eastAsia="Times New Roman" w:hAnsi="Tahoma" w:cs="Tahoma"/>
          <w:lang w:eastAsia="fr-FR"/>
        </w:rPr>
        <w:t xml:space="preserve"> 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w:t>
      </w:r>
      <w:proofErr w:type="gramStart"/>
      <w:r w:rsidRPr="004B7521">
        <w:rPr>
          <w:rFonts w:ascii="Tahoma" w:eastAsia="Times New Roman" w:hAnsi="Tahoma" w:cs="Tahoma"/>
          <w:lang w:eastAsia="fr-FR"/>
        </w:rPr>
        <w:t>infructueux  ou</w:t>
      </w:r>
      <w:proofErr w:type="gramEnd"/>
      <w:r w:rsidRPr="004B7521">
        <w:rPr>
          <w:rFonts w:ascii="Tahoma" w:eastAsia="Times New Roman" w:hAnsi="Tahoma" w:cs="Tahoma"/>
          <w:lang w:eastAsia="fr-FR"/>
        </w:rPr>
        <w:t xml:space="preserve"> d’annuler        </w:t>
      </w:r>
    </w:p>
    <w:p w:rsidR="004B7521" w:rsidRPr="004B7521" w:rsidRDefault="004B7521" w:rsidP="004B7521">
      <w:p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rsidR="004B7521" w:rsidRDefault="004B7521" w:rsidP="007822CB">
      <w:pPr>
        <w:tabs>
          <w:tab w:val="left" w:pos="2060"/>
        </w:tabs>
        <w:spacing w:after="0" w:line="240" w:lineRule="auto"/>
        <w:rPr>
          <w:rFonts w:ascii="Tahoma" w:eastAsia="Times New Roman" w:hAnsi="Tahoma" w:cs="Tahoma"/>
          <w:b/>
          <w:sz w:val="24"/>
          <w:szCs w:val="24"/>
          <w:lang w:eastAsia="fr-FR"/>
        </w:rPr>
      </w:pPr>
    </w:p>
    <w:p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interchangeables .le terme « jour » désigne un jour calendaire.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00201ADD">
        <w:rPr>
          <w:rFonts w:ascii="Arial Narrow" w:eastAsia="Times New Roman" w:hAnsi="Arial Narrow" w:cs="Tahoma"/>
          <w:lang w:eastAsia="fr-FR"/>
        </w:rPr>
        <w:t xml:space="preserve"> </w:t>
      </w:r>
      <w:r w:rsidR="004123DB">
        <w:rPr>
          <w:rFonts w:ascii="Arial Narrow" w:eastAsia="Times New Roman" w:hAnsi="Arial Narrow" w:cs="Tahoma"/>
          <w:i/>
          <w:iCs/>
          <w:lang w:eastAsia="fr-FR"/>
        </w:rPr>
        <w:t xml:space="preserve">Budget d’Investissement Public (BIP), EXERCICE </w:t>
      </w:r>
      <w:r w:rsidR="00792AB9">
        <w:rPr>
          <w:rFonts w:ascii="Arial Narrow" w:eastAsia="Times New Roman" w:hAnsi="Arial Narrow" w:cs="Tahoma"/>
          <w:i/>
          <w:iCs/>
          <w:lang w:eastAsia="fr-FR"/>
        </w:rPr>
        <w:t>2025</w:t>
      </w:r>
      <w:r w:rsidRPr="004B7521">
        <w:rPr>
          <w:rFonts w:ascii="Arial Narrow" w:eastAsia="Times New Roman" w:hAnsi="Arial Narrow" w:cs="Tahoma"/>
          <w:lang w:eastAsia="fr-FR"/>
        </w:rPr>
        <w: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proofErr w:type="gramStart"/>
      <w:r w:rsidRPr="004B7521">
        <w:rPr>
          <w:rFonts w:ascii="Arial Narrow" w:eastAsia="Times New Roman" w:hAnsi="Arial Narrow" w:cs="Tahoma"/>
          <w:lang w:eastAsia="fr-FR"/>
        </w:rPr>
        <w:t>ce  principe</w:t>
      </w:r>
      <w:proofErr w:type="gramEnd"/>
      <w:r w:rsidRPr="004B7521">
        <w:rPr>
          <w:rFonts w:ascii="Arial Narrow" w:eastAsia="Times New Roman" w:hAnsi="Arial Narrow" w:cs="Tahoma"/>
          <w:lang w:eastAsia="fr-FR"/>
        </w:rPr>
        <w:t>,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 pratiques collusoires » désignent toute forme d’entente entre deux ou plusieurs soumissionnaires (que l’ Autorité Contractante en ait connaissance ou non) visant à maintenir artificiellement les prix des offres à des niveaux ne correspondant pas à ceux qui résulteraient du jeu de la concurrence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proofErr w:type="gramStart"/>
      <w:r w:rsidRPr="004B7521">
        <w:rPr>
          <w:rFonts w:ascii="Arial Narrow" w:eastAsia="Times New Roman" w:hAnsi="Arial Narrow" w:cs="Tahoma"/>
          <w:lang w:eastAsia="fr-FR"/>
        </w:rPr>
        <w:t>  désigne</w:t>
      </w:r>
      <w:proofErr w:type="gramEnd"/>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proofErr w:type="gramStart"/>
      <w:r w:rsidRPr="004B7521">
        <w:rPr>
          <w:rFonts w:ascii="Arial Narrow" w:eastAsia="Times New Roman" w:hAnsi="Arial Narrow" w:cs="Tahoma"/>
          <w:lang w:eastAsia="fr-FR"/>
        </w:rPr>
        <w:t>coercitives  pour</w:t>
      </w:r>
      <w:proofErr w:type="gramEnd"/>
      <w:r w:rsidRPr="004B7521">
        <w:rPr>
          <w:rFonts w:ascii="Arial Narrow" w:eastAsia="Times New Roman" w:hAnsi="Arial Narrow" w:cs="Tahoma"/>
          <w:lang w:eastAsia="fr-FR"/>
        </w:rPr>
        <w:t xml:space="preserve"> l’attribution de ce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Marchés Publics  peut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lastRenderedPageBreak/>
        <w:t>b- Un soumissionnaire (y compris tous les membres d’un groupement d’entreprises et tous les sous-traitants du soumissionnaire) ne doit pas se trouver en situation de conflit d’intérêt.</w:t>
      </w:r>
    </w:p>
    <w:p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r w:rsidR="0010666A" w:rsidRPr="004B7521">
        <w:rPr>
          <w:rFonts w:ascii="Arial Narrow" w:eastAsia="Times New Roman" w:hAnsi="Arial Narrow" w:cs="Tahoma"/>
          <w:b/>
          <w:lang w:eastAsia="fr-FR"/>
        </w:rPr>
        <w:t>services autorisés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Fournir toutes les informations (compléter ou mettre à jour les informations jointes à leur demande de pré qualification qui ont pu changer, au cas où les candidats ont fait l’objet </w:t>
      </w:r>
      <w:proofErr w:type="gramStart"/>
      <w:r w:rsidRPr="004B7521">
        <w:rPr>
          <w:rFonts w:ascii="Arial Narrow" w:eastAsia="Times New Roman" w:hAnsi="Arial Narrow" w:cs="Tahoma"/>
          <w:lang w:eastAsia="fr-FR"/>
        </w:rPr>
        <w:t>d’une</w:t>
      </w:r>
      <w:proofErr w:type="gramEnd"/>
      <w:r w:rsidRPr="004B7521">
        <w:rPr>
          <w:rFonts w:ascii="Arial Narrow" w:eastAsia="Times New Roman" w:hAnsi="Arial Narrow" w:cs="Tahoma"/>
          <w:lang w:eastAsia="fr-FR"/>
        </w:rPr>
        <w:t xml:space="preserve"> pré - qualification) demandées aux soumissionnaires dans le RPAO, afin d’établir leur qualification pour exécuter le marché.</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w:t>
      </w:r>
      <w:proofErr w:type="spellStart"/>
      <w:r w:rsidRPr="004B7521">
        <w:rPr>
          <w:rFonts w:ascii="Arial Narrow" w:eastAsia="Times New Roman" w:hAnsi="Arial Narrow" w:cs="Tahoma"/>
          <w:lang w:eastAsia="fr-FR"/>
        </w:rPr>
        <w:t>co-traitance</w:t>
      </w:r>
      <w:proofErr w:type="spellEnd"/>
      <w:r w:rsidRPr="004B7521">
        <w:rPr>
          <w:rFonts w:ascii="Arial Narrow" w:eastAsia="Times New Roman" w:hAnsi="Arial Narrow" w:cs="Tahoma"/>
          <w:lang w:eastAsia="fr-FR"/>
        </w:rPr>
        <w:t>) doivent satisfaire aux conditions suivantes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EF4B2F"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e. En cas de groupement solidaire, les </w:t>
      </w:r>
      <w:proofErr w:type="spellStart"/>
      <w:r w:rsidRPr="004B7521">
        <w:rPr>
          <w:rFonts w:ascii="Arial Narrow" w:eastAsia="Times New Roman" w:hAnsi="Arial Narrow" w:cs="Tahoma"/>
          <w:lang w:eastAsia="fr-FR"/>
        </w:rPr>
        <w:t>co-traitants</w:t>
      </w:r>
      <w:proofErr w:type="spellEnd"/>
      <w:r w:rsidRPr="004B7521">
        <w:rPr>
          <w:rFonts w:ascii="Arial Narrow" w:eastAsia="Times New Roman" w:hAnsi="Arial Narrow" w:cs="Tahoma"/>
          <w:lang w:eastAsia="fr-FR"/>
        </w:rPr>
        <w:t xml:space="preserve"> se répartissent les sommes qui sont réglées par le Maître d’Ouvrage dans un compte unique ; en revanche, chaque entreprise est payée par le Maître d’Ouvrage dans son propre compte, lorsqu’il s’agit d’un groupement conjoint.</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7.3</w:t>
      </w:r>
      <w:proofErr w:type="gramStart"/>
      <w:r w:rsidRPr="004B7521">
        <w:rPr>
          <w:rFonts w:ascii="Arial Narrow" w:eastAsia="Times New Roman" w:hAnsi="Arial Narrow" w:cs="Tahoma"/>
          <w:lang w:eastAsia="fr-FR"/>
        </w:rPr>
        <w:t>.  Le</w:t>
      </w:r>
      <w:proofErr w:type="gramEnd"/>
      <w:r w:rsidRPr="004B7521">
        <w:rPr>
          <w:rFonts w:ascii="Arial Narrow" w:eastAsia="Times New Roman" w:hAnsi="Arial Narrow" w:cs="Tahoma"/>
          <w:lang w:eastAsia="fr-FR"/>
        </w:rPr>
        <w:t xml:space="preserve"> Maître d’Ouvrage peut organiser une visite du site des travaux au moment de la réunion préparatoire  à  l’établissement  des  offres mentionnées à l’article 19 du RGAO.</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proofErr w:type="gramStart"/>
      <w:r w:rsidRPr="004B7521">
        <w:rPr>
          <w:rFonts w:ascii="Arial Narrow" w:eastAsia="Times New Roman" w:hAnsi="Arial Narrow" w:cs="Tahoma"/>
          <w:lang w:eastAsia="fr-FR"/>
        </w:rPr>
        <w:t>de  consultation</w:t>
      </w:r>
      <w:proofErr w:type="gramEnd"/>
      <w:r w:rsidRPr="004B7521">
        <w:rPr>
          <w:rFonts w:ascii="Arial Narrow" w:eastAsia="Times New Roman" w:hAnsi="Arial Narrow" w:cs="Tahoma"/>
          <w:lang w:eastAsia="fr-FR"/>
        </w:rPr>
        <w:t xml:space="preserve">  des entrepreneurs et précise les conditions du marché. Outre le(s) additif(s) publié(s) conformément à l’article 10 du RGAO, il comprend les principaux documents énumérés ci-après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roofErr w:type="gramStart"/>
      <w:r w:rsidRPr="004B7521">
        <w:rPr>
          <w:rFonts w:ascii="Arial Narrow" w:eastAsia="Times New Roman" w:hAnsi="Arial Narrow" w:cs="Times New Roman"/>
          <w:lang w:eastAsia="fr-FR"/>
        </w:rPr>
        <w:t>);</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xml:space="preserve">- </w:t>
      </w:r>
      <w:proofErr w:type="gramStart"/>
      <w:r w:rsidRPr="004B7521">
        <w:rPr>
          <w:rFonts w:ascii="Arial Narrow" w:eastAsia="Times New Roman" w:hAnsi="Arial Narrow" w:cs="Times New Roman"/>
          <w:lang w:eastAsia="fr-FR"/>
        </w:rPr>
        <w:t>Règlement  Particulier</w:t>
      </w:r>
      <w:proofErr w:type="gramEnd"/>
      <w:r w:rsidRPr="004B7521">
        <w:rPr>
          <w:rFonts w:ascii="Arial Narrow" w:eastAsia="Times New Roman" w:hAnsi="Arial Narrow" w:cs="Times New Roman"/>
          <w:lang w:eastAsia="fr-FR"/>
        </w:rPr>
        <w:t xml:space="preserve"> de l'Appel  d'Offres (RPAO)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xml:space="preserve">- Cadre du détail </w:t>
      </w:r>
      <w:proofErr w:type="gramStart"/>
      <w:r w:rsidRPr="004B7521">
        <w:rPr>
          <w:rFonts w:ascii="Arial Narrow" w:eastAsia="Times New Roman" w:hAnsi="Arial Narrow" w:cs="Times New Roman"/>
          <w:lang w:eastAsia="fr-FR"/>
        </w:rPr>
        <w:t>estimatif;</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xml:space="preserve">- Cadre du Sous Détail des </w:t>
      </w:r>
      <w:proofErr w:type="gramStart"/>
      <w:r w:rsidRPr="004B7521">
        <w:rPr>
          <w:rFonts w:ascii="Arial Narrow" w:eastAsia="Times New Roman" w:hAnsi="Arial Narrow" w:cs="Times New Roman"/>
          <w:lang w:eastAsia="fr-FR"/>
        </w:rPr>
        <w:t>Prix;</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xml:space="preserve">- Formulaires et modèles à utiliser par les </w:t>
      </w:r>
      <w:proofErr w:type="gramStart"/>
      <w:r w:rsidRPr="004B7521">
        <w:rPr>
          <w:rFonts w:ascii="Arial Narrow" w:eastAsia="Times New Roman" w:hAnsi="Arial Narrow" w:cs="Times New Roman"/>
          <w:lang w:eastAsia="fr-FR"/>
        </w:rPr>
        <w:t>soumissionnaires:</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w:t>
      </w:r>
      <w:proofErr w:type="gramStart"/>
      <w:r w:rsidRPr="004B7521">
        <w:rPr>
          <w:rFonts w:ascii="Arial Narrow" w:eastAsia="Times New Roman" w:hAnsi="Arial Narrow" w:cs="Times New Roman"/>
          <w:lang w:eastAsia="fr-FR"/>
        </w:rPr>
        <w:t>définitif;</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w:t>
      </w:r>
      <w:proofErr w:type="gramStart"/>
      <w:r w:rsidRPr="004B7521">
        <w:rPr>
          <w:rFonts w:ascii="Arial Narrow" w:eastAsia="Times New Roman" w:hAnsi="Arial Narrow" w:cs="Times New Roman"/>
          <w:lang w:eastAsia="fr-FR"/>
        </w:rPr>
        <w:t>Modèle  de</w:t>
      </w:r>
      <w:proofErr w:type="gramEnd"/>
      <w:r w:rsidRPr="004B7521">
        <w:rPr>
          <w:rFonts w:ascii="Arial Narrow" w:eastAsia="Times New Roman" w:hAnsi="Arial Narrow" w:cs="Times New Roman"/>
          <w:lang w:eastAsia="fr-FR"/>
        </w:rPr>
        <w:t xml:space="preserve"> garantie bancaire de restitution de l’avance de démarrage;</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w:t>
      </w:r>
      <w:proofErr w:type="gramStart"/>
      <w:r w:rsidRPr="004B7521">
        <w:rPr>
          <w:rFonts w:ascii="Arial Narrow" w:eastAsia="Times New Roman" w:hAnsi="Arial Narrow" w:cs="Times New Roman"/>
          <w:lang w:eastAsia="fr-FR"/>
        </w:rPr>
        <w:t>modèle  d’attestation</w:t>
      </w:r>
      <w:proofErr w:type="gramEnd"/>
      <w:r w:rsidRPr="004B7521">
        <w:rPr>
          <w:rFonts w:ascii="Arial Narrow" w:eastAsia="Times New Roman" w:hAnsi="Arial Narrow" w:cs="Times New Roman"/>
          <w:lang w:eastAsia="fr-FR"/>
        </w:rPr>
        <w:t xml:space="preserve"> de visite des lieux</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xml:space="preserve">- La grille </w:t>
      </w:r>
      <w:proofErr w:type="gramStart"/>
      <w:r w:rsidRPr="004B7521">
        <w:rPr>
          <w:rFonts w:ascii="Arial Narrow" w:eastAsia="Times New Roman" w:hAnsi="Arial Narrow" w:cs="Times New Roman"/>
          <w:lang w:eastAsia="fr-FR"/>
        </w:rPr>
        <w:t>d’évaluation:</w:t>
      </w:r>
      <w:proofErr w:type="gramEnd"/>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xml:space="preserve">- </w:t>
      </w:r>
      <w:proofErr w:type="gramStart"/>
      <w:r w:rsidRPr="004B7521">
        <w:rPr>
          <w:rFonts w:ascii="Arial Narrow" w:eastAsia="Times New Roman" w:hAnsi="Arial Narrow" w:cs="Times New Roman"/>
          <w:lang w:eastAsia="fr-FR"/>
        </w:rPr>
        <w:t>Plans:</w:t>
      </w:r>
      <w:proofErr w:type="gramEnd"/>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9 : Eclaircissements apportés au </w:t>
      </w:r>
      <w:proofErr w:type="gramStart"/>
      <w:r w:rsidRPr="004B7521">
        <w:rPr>
          <w:rFonts w:ascii="Arial Narrow" w:eastAsia="Times New Roman" w:hAnsi="Arial Narrow" w:cs="Tahoma"/>
          <w:b/>
          <w:lang w:eastAsia="fr-FR"/>
        </w:rPr>
        <w:t>Dossier  d’Appel</w:t>
      </w:r>
      <w:proofErr w:type="gramEnd"/>
      <w:r w:rsidRPr="004B7521">
        <w:rPr>
          <w:rFonts w:ascii="Arial Narrow" w:eastAsia="Times New Roman" w:hAnsi="Arial Narrow" w:cs="Tahoma"/>
          <w:b/>
          <w:lang w:eastAsia="fr-FR"/>
        </w:rPr>
        <w:t xml:space="preserve"> d’Offres et recours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w:t>
      </w:r>
      <w:proofErr w:type="gramStart"/>
      <w:r w:rsidRPr="004B7521">
        <w:rPr>
          <w:rFonts w:ascii="Arial Narrow" w:eastAsia="Times New Roman" w:hAnsi="Arial Narrow" w:cs="Tahoma"/>
          <w:lang w:eastAsia="fr-FR"/>
        </w:rPr>
        <w:t>Contractante  par</w:t>
      </w:r>
      <w:proofErr w:type="gramEnd"/>
      <w:r w:rsidRPr="004B7521">
        <w:rPr>
          <w:rFonts w:ascii="Arial Narrow" w:eastAsia="Times New Roman" w:hAnsi="Arial Narrow" w:cs="Tahoma"/>
          <w:lang w:eastAsia="fr-FR"/>
        </w:rPr>
        <w:t xml:space="preserve"> écrit à l’adresse de l’Autorité Contractante  indiquée dans le RPAO. L’Autorité </w:t>
      </w:r>
      <w:proofErr w:type="gramStart"/>
      <w:r w:rsidRPr="004B7521">
        <w:rPr>
          <w:rFonts w:ascii="Arial Narrow" w:eastAsia="Times New Roman" w:hAnsi="Arial Narrow" w:cs="Tahoma"/>
          <w:lang w:eastAsia="fr-FR"/>
        </w:rPr>
        <w:t>Contractante  répondra</w:t>
      </w:r>
      <w:proofErr w:type="gramEnd"/>
      <w:r w:rsidRPr="004B7521">
        <w:rPr>
          <w:rFonts w:ascii="Arial Narrow" w:eastAsia="Times New Roman" w:hAnsi="Arial Narrow" w:cs="Tahoma"/>
          <w:lang w:eastAsia="fr-FR"/>
        </w:rPr>
        <w:t xml:space="preserve"> par écrit à toute demande d’éclaircissement reçue au moins quatorze (14) jours avant la date limite de dépôt des offres.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w:t>
      </w:r>
      <w:proofErr w:type="gramStart"/>
      <w:r w:rsidRPr="004B7521">
        <w:rPr>
          <w:rFonts w:ascii="Arial Narrow" w:eastAsia="Times New Roman" w:hAnsi="Arial Narrow" w:cs="Tahoma"/>
          <w:lang w:eastAsia="fr-FR"/>
        </w:rPr>
        <w:t>Contractante  avec</w:t>
      </w:r>
      <w:proofErr w:type="gramEnd"/>
      <w:r w:rsidRPr="004B7521">
        <w:rPr>
          <w:rFonts w:ascii="Arial Narrow" w:eastAsia="Times New Roman" w:hAnsi="Arial Narrow" w:cs="Tahoma"/>
          <w:lang w:eastAsia="fr-FR"/>
        </w:rPr>
        <w:t xml:space="preserve">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à l’Autorité </w:t>
      </w:r>
      <w:proofErr w:type="gramStart"/>
      <w:r w:rsidRPr="004B7521">
        <w:rPr>
          <w:rFonts w:ascii="Arial Narrow" w:eastAsia="Times New Roman" w:hAnsi="Arial Narrow" w:cs="Tahoma"/>
          <w:lang w:eastAsia="fr-FR"/>
        </w:rPr>
        <w:t>Contractante  au</w:t>
      </w:r>
      <w:proofErr w:type="gramEnd"/>
      <w:r w:rsidRPr="004B7521">
        <w:rPr>
          <w:rFonts w:ascii="Arial Narrow" w:eastAsia="Times New Roman" w:hAnsi="Arial Narrow" w:cs="Tahoma"/>
          <w:lang w:eastAsia="fr-FR"/>
        </w:rPr>
        <w:t xml:space="preserve"> plus tard quatorze (14) jours avant la date d’ouverture des 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9.4. L’Autorité </w:t>
      </w:r>
      <w:proofErr w:type="gramStart"/>
      <w:r w:rsidRPr="004B7521">
        <w:rPr>
          <w:rFonts w:ascii="Arial Narrow" w:eastAsia="Times New Roman" w:hAnsi="Arial Narrow" w:cs="Tahoma"/>
          <w:lang w:eastAsia="fr-FR"/>
        </w:rPr>
        <w:t>Contractante  dispose</w:t>
      </w:r>
      <w:proofErr w:type="gramEnd"/>
      <w:r w:rsidRPr="004B7521">
        <w:rPr>
          <w:rFonts w:ascii="Arial Narrow" w:eastAsia="Times New Roman" w:hAnsi="Arial Narrow" w:cs="Tahoma"/>
          <w:lang w:eastAsia="fr-FR"/>
        </w:rPr>
        <w:t xml:space="preserve"> de cinq (05) jours pour réagir. La copie de la réaction est transmise au MINMAP et à l’organisme chargé de la régulation des marchés publics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w:t>
      </w:r>
      <w:proofErr w:type="gramStart"/>
      <w:r w:rsidRPr="004B7521">
        <w:rPr>
          <w:rFonts w:ascii="Arial Narrow" w:eastAsia="Times New Roman" w:hAnsi="Arial Narrow" w:cs="Tahoma"/>
          <w:lang w:eastAsia="fr-FR"/>
        </w:rPr>
        <w:t>additifs  à</w:t>
      </w:r>
      <w:proofErr w:type="gramEnd"/>
      <w:r w:rsidRPr="004B7521">
        <w:rPr>
          <w:rFonts w:ascii="Arial Narrow" w:eastAsia="Times New Roman" w:hAnsi="Arial Narrow" w:cs="Tahoma"/>
          <w:lang w:eastAsia="fr-FR"/>
        </w:rPr>
        <w:t xml:space="preserve"> l’Autorité Contractante  par écrit.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10.3. Afin de donner aux soumissionnaires suffisamment de temps pour tenir compte de l’additif dans la préparation de leurs offres, l’Autorité </w:t>
      </w:r>
      <w:proofErr w:type="gramStart"/>
      <w:r w:rsidRPr="004B7521">
        <w:rPr>
          <w:rFonts w:ascii="Arial Narrow" w:eastAsia="Times New Roman" w:hAnsi="Arial Narrow" w:cs="Tahoma"/>
          <w:lang w:eastAsia="fr-FR"/>
        </w:rPr>
        <w:t>Contractante  pourra</w:t>
      </w:r>
      <w:proofErr w:type="gramEnd"/>
      <w:r w:rsidRPr="004B7521">
        <w:rPr>
          <w:rFonts w:ascii="Arial Narrow" w:eastAsia="Times New Roman" w:hAnsi="Arial Narrow" w:cs="Tahoma"/>
          <w:lang w:eastAsia="fr-FR"/>
        </w:rPr>
        <w:t xml:space="preserve"> reporter, autant que nécessaire, la date limite de dépôt des offres, conformément aux dispositions de l’Article 22 du RGAO.</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L’offre ainsi que toute correspondance et tout document, échangé entre le soumissionnaire et l’Autorité </w:t>
      </w:r>
      <w:proofErr w:type="gramStart"/>
      <w:r w:rsidRPr="004B7521">
        <w:rPr>
          <w:rFonts w:ascii="Arial Narrow" w:eastAsia="Times New Roman" w:hAnsi="Arial Narrow" w:cs="Tahoma"/>
          <w:lang w:eastAsia="fr-FR"/>
        </w:rPr>
        <w:t>Contractante  seront</w:t>
      </w:r>
      <w:proofErr w:type="gramEnd"/>
      <w:r w:rsidRPr="004B7521">
        <w:rPr>
          <w:rFonts w:ascii="Arial Narrow" w:eastAsia="Times New Roman" w:hAnsi="Arial Narrow" w:cs="Tahoma"/>
          <w:lang w:eastAsia="fr-FR"/>
        </w:rPr>
        <w:t xml:space="preserve"> rédigés en français ou en anglais. Les documents complémentaires et les imprimés fournis par le soumissionnaire peuvent être rédigé dans une autre </w:t>
      </w:r>
      <w:proofErr w:type="gramStart"/>
      <w:r w:rsidRPr="004B7521">
        <w:rPr>
          <w:rFonts w:ascii="Arial Narrow" w:eastAsia="Times New Roman" w:hAnsi="Arial Narrow" w:cs="Tahoma"/>
          <w:lang w:eastAsia="fr-FR"/>
        </w:rPr>
        <w:t>langue  à</w:t>
      </w:r>
      <w:proofErr w:type="gramEnd"/>
      <w:r w:rsidRPr="004B7521">
        <w:rPr>
          <w:rFonts w:ascii="Arial Narrow" w:eastAsia="Times New Roman" w:hAnsi="Arial Narrow" w:cs="Tahoma"/>
          <w:lang w:eastAsia="fr-FR"/>
        </w:rPr>
        <w:t xml:space="preserve"> condition d’être accompagné d’une traduction précise en français ou en anglais ; au quel cas et aux fins d’interprétations de l’offre la traduction fera foi.</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rsidR="004B7521" w:rsidRPr="004B7521" w:rsidRDefault="004B7521" w:rsidP="004B7521">
      <w:pPr>
        <w:spacing w:after="0" w:line="240" w:lineRule="auto"/>
        <w:jc w:val="both"/>
        <w:rPr>
          <w:rFonts w:ascii="Arial Narrow" w:eastAsia="Times New Roman" w:hAnsi="Arial Narrow" w:cs="Tahoma"/>
          <w:b/>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confirmation écrite habilitant le signataire </w:t>
      </w:r>
      <w:r w:rsidR="00EF4B2F" w:rsidRPr="004B7521">
        <w:rPr>
          <w:rFonts w:ascii="Arial Narrow" w:eastAsia="Times New Roman" w:hAnsi="Arial Narrow" w:cs="Tahoma"/>
          <w:lang w:eastAsia="fr-FR"/>
        </w:rPr>
        <w:t>de l’offre</w:t>
      </w:r>
      <w:r w:rsidRPr="004B7521">
        <w:rPr>
          <w:rFonts w:ascii="Arial Narrow" w:eastAsia="Times New Roman" w:hAnsi="Arial Narrow" w:cs="Tahoma"/>
          <w:lang w:eastAsia="fr-FR"/>
        </w:rPr>
        <w:t xml:space="preserve"> à engager le soumissionnaire, conformément aux dispositions de l’Article 6.1 du RGAO ;</w:t>
      </w:r>
    </w:p>
    <w:p w:rsidR="004B7521" w:rsidRPr="004B7521" w:rsidRDefault="004B7521" w:rsidP="004B7521">
      <w:pPr>
        <w:spacing w:after="0" w:line="240" w:lineRule="auto"/>
        <w:ind w:left="360"/>
        <w:jc w:val="both"/>
        <w:rPr>
          <w:rFonts w:ascii="Arial Narrow" w:eastAsia="Times New Roman" w:hAnsi="Arial Narrow" w:cs="Tahoma"/>
          <w:lang w:eastAsia="fr-FR"/>
        </w:rPr>
      </w:pPr>
    </w:p>
    <w:p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b.1</w:t>
      </w:r>
      <w:proofErr w:type="gramEnd"/>
      <w:r w:rsidRPr="004B7521">
        <w:rPr>
          <w:rFonts w:ascii="Arial Narrow" w:eastAsia="Times New Roman" w:hAnsi="Arial Narrow" w:cs="Tahoma"/>
          <w:lang w:eastAsia="fr-FR"/>
        </w:rPr>
        <w:t>. Les renseignements sur les qualifications</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b.3</w:t>
      </w:r>
      <w:proofErr w:type="gramStart"/>
      <w:r w:rsidRPr="004B7521">
        <w:rPr>
          <w:rFonts w:ascii="Arial Narrow" w:eastAsia="Times New Roman" w:hAnsi="Arial Narrow" w:cs="Tahoma"/>
          <w:lang w:eastAsia="fr-FR"/>
        </w:rPr>
        <w:t>.  les</w:t>
      </w:r>
      <w:proofErr w:type="gramEnd"/>
      <w:r w:rsidRPr="004B7521">
        <w:rPr>
          <w:rFonts w:ascii="Arial Narrow" w:eastAsia="Times New Roman" w:hAnsi="Arial Narrow" w:cs="Tahoma"/>
          <w:lang w:eastAsia="fr-FR"/>
        </w:rPr>
        <w:t xml:space="preserve"> preuves d’acceptation des conditions du marché</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rsidR="004B7521" w:rsidRPr="004B7521" w:rsidRDefault="004B7521" w:rsidP="004B7521">
      <w:pPr>
        <w:spacing w:after="0" w:line="240" w:lineRule="auto"/>
        <w:ind w:left="180"/>
        <w:jc w:val="both"/>
        <w:rPr>
          <w:rFonts w:ascii="Arial Narrow" w:eastAsia="Times New Roman" w:hAnsi="Arial Narrow" w:cs="Tahoma"/>
          <w:lang w:eastAsia="fr-FR"/>
        </w:rPr>
      </w:pPr>
    </w:p>
    <w:p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Les soumissionnaires utiliseront à cet effet les pièces et modèles prévus dans le Dossier d’Appel d’Offres, sous réserve des dispositions de l’Article 17.2 du RGAO concernant les autres formes possibles de caution de soumission.</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w:t>
      </w:r>
      <w:proofErr w:type="gramStart"/>
      <w:r w:rsidRPr="004B7521">
        <w:rPr>
          <w:rFonts w:ascii="Arial Narrow" w:eastAsia="Times New Roman" w:hAnsi="Arial Narrow" w:cs="Tahoma"/>
          <w:lang w:eastAsia="fr-FR"/>
        </w:rPr>
        <w:t>.  Si</w:t>
      </w:r>
      <w:proofErr w:type="gramEnd"/>
      <w:r w:rsidRPr="004B7521">
        <w:rPr>
          <w:rFonts w:ascii="Arial Narrow" w:eastAsia="Times New Roman" w:hAnsi="Arial Narrow" w:cs="Tahoma"/>
          <w:lang w:eastAsia="fr-FR"/>
        </w:rPr>
        <w:t xml:space="preserve"> les clauses de révision et ou d’actualisation des prix sont prévues au marché, la date d’établissement des prix initiaux, ainsi que les modalités de révision et ou d’actualisation desdits prix doivent être précisés. Etant entendu que tout </w:t>
      </w:r>
      <w:proofErr w:type="gramStart"/>
      <w:r w:rsidRPr="004B7521">
        <w:rPr>
          <w:rFonts w:ascii="Arial Narrow" w:eastAsia="Times New Roman" w:hAnsi="Arial Narrow" w:cs="Tahoma"/>
          <w:lang w:eastAsia="fr-FR"/>
        </w:rPr>
        <w:t>marché</w:t>
      </w:r>
      <w:proofErr w:type="gramEnd"/>
      <w:r w:rsidRPr="004B7521">
        <w:rPr>
          <w:rFonts w:ascii="Arial Narrow" w:eastAsia="Times New Roman" w:hAnsi="Arial Narrow" w:cs="Tahoma"/>
          <w:lang w:eastAsia="fr-FR"/>
        </w:rPr>
        <w:t xml:space="preserve"> dont la durée d’exécution est au plus égal à un (01) an ne peut faire objet de révision des prix.</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 </w:t>
      </w:r>
      <w:r w:rsidR="00EF4B2F" w:rsidRPr="004B7521">
        <w:rPr>
          <w:rFonts w:ascii="Arial Narrow" w:eastAsia="Times New Roman" w:hAnsi="Arial Narrow" w:cs="Tahoma"/>
          <w:lang w:eastAsia="fr-FR"/>
        </w:rPr>
        <w:t>Les prix seront</w:t>
      </w:r>
      <w:r w:rsidRPr="004B7521">
        <w:rPr>
          <w:rFonts w:ascii="Arial Narrow" w:eastAsia="Times New Roman" w:hAnsi="Arial Narrow" w:cs="Tahoma"/>
          <w:lang w:eastAsia="fr-FR"/>
        </w:rPr>
        <w:t xml:space="preserve"> entièrement </w:t>
      </w:r>
      <w:r w:rsidR="00EF4B2F" w:rsidRPr="004B7521">
        <w:rPr>
          <w:rFonts w:ascii="Arial Narrow" w:eastAsia="Times New Roman" w:hAnsi="Arial Narrow" w:cs="Tahoma"/>
          <w:lang w:eastAsia="fr-FR"/>
        </w:rPr>
        <w:t>libellés dans la</w:t>
      </w:r>
      <w:r w:rsidRPr="004B7521">
        <w:rPr>
          <w:rFonts w:ascii="Arial Narrow" w:eastAsia="Times New Roman" w:hAnsi="Arial Narrow" w:cs="Tahoma"/>
          <w:lang w:eastAsia="fr-FR"/>
        </w:rPr>
        <w:t xml:space="preserve"> </w:t>
      </w:r>
      <w:r w:rsidR="00EF4B2F" w:rsidRPr="004B7521">
        <w:rPr>
          <w:rFonts w:ascii="Arial Narrow" w:eastAsia="Times New Roman" w:hAnsi="Arial Narrow" w:cs="Tahoma"/>
          <w:lang w:eastAsia="fr-FR"/>
        </w:rPr>
        <w:t>monnaie nationale</w:t>
      </w:r>
      <w:r w:rsidRPr="004B7521">
        <w:rPr>
          <w:rFonts w:ascii="Arial Narrow" w:eastAsia="Times New Roman" w:hAnsi="Arial Narrow" w:cs="Tahoma"/>
          <w:lang w:eastAsia="fr-FR"/>
        </w:rPr>
        <w:t xml:space="preserve">.  Le </w:t>
      </w:r>
      <w:r w:rsidR="00EF4B2F" w:rsidRPr="004B7521">
        <w:rPr>
          <w:rFonts w:ascii="Arial Narrow" w:eastAsia="Times New Roman" w:hAnsi="Arial Narrow" w:cs="Tahoma"/>
          <w:lang w:eastAsia="fr-FR"/>
        </w:rPr>
        <w:t>soumissionnaire qui</w:t>
      </w:r>
      <w:r w:rsidRPr="004B7521">
        <w:rPr>
          <w:rFonts w:ascii="Arial Narrow" w:eastAsia="Times New Roman" w:hAnsi="Arial Narrow" w:cs="Tahoma"/>
          <w:lang w:eastAsia="fr-FR"/>
        </w:rPr>
        <w:t xml:space="preserve">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taux</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de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change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utilisés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par</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 xml:space="preserve">le Soumissionnaire pour </w:t>
      </w:r>
      <w:r w:rsidR="00EF4B2F" w:rsidRPr="004B7521">
        <w:rPr>
          <w:rFonts w:ascii="Arial Narrow" w:eastAsia="Times New Roman" w:hAnsi="Arial Narrow" w:cs="Tahoma"/>
          <w:lang w:eastAsia="fr-FR"/>
        </w:rPr>
        <w:t>convertir son offre en</w:t>
      </w:r>
      <w:r w:rsidRPr="004B7521">
        <w:rPr>
          <w:rFonts w:ascii="Arial Narrow" w:eastAsia="Times New Roman" w:hAnsi="Arial Narrow" w:cs="Tahoma"/>
          <w:lang w:eastAsia="fr-FR"/>
        </w:rPr>
        <w:t xml:space="preserve">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B7521" w:rsidRPr="004B7521" w:rsidRDefault="004B7521" w:rsidP="004B7521">
      <w:pPr>
        <w:spacing w:after="0" w:line="240" w:lineRule="auto"/>
        <w:ind w:firstLine="708"/>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w:t>
      </w:r>
      <w:r w:rsidR="00EF4B2F" w:rsidRPr="004B7521">
        <w:rPr>
          <w:rFonts w:ascii="Arial Narrow" w:eastAsia="Times New Roman" w:hAnsi="Arial Narrow" w:cs="Tahoma"/>
          <w:lang w:eastAsia="fr-FR"/>
        </w:rPr>
        <w:t>Contractante comme</w:t>
      </w:r>
      <w:r w:rsidRPr="004B7521">
        <w:rPr>
          <w:rFonts w:ascii="Arial Narrow" w:eastAsia="Times New Roman" w:hAnsi="Arial Narrow" w:cs="Tahoma"/>
          <w:lang w:eastAsia="fr-FR"/>
        </w:rPr>
        <w:t xml:space="preserve"> non-conforme.</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Dans des circonstances exceptionnelles, l’Autorité </w:t>
      </w:r>
      <w:r w:rsidR="00EF4B2F"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Lorsque le marché ne comporte pas d’Article de révision des prix et que la période de validité des offres est prorogée de plus de soixante (60) jours, les montants payables aux soumissionnaires retenus, seront actualisés par application de la </w:t>
      </w:r>
      <w:r w:rsidR="00EF4B2F" w:rsidRPr="004B7521">
        <w:rPr>
          <w:rFonts w:ascii="Arial Narrow" w:eastAsia="Times New Roman" w:hAnsi="Arial Narrow" w:cs="Tahoma"/>
          <w:lang w:eastAsia="fr-FR"/>
        </w:rPr>
        <w:t>formule y</w:t>
      </w:r>
      <w:r w:rsidRPr="004B7521">
        <w:rPr>
          <w:rFonts w:ascii="Arial Narrow" w:eastAsia="Times New Roman" w:hAnsi="Arial Narrow" w:cs="Tahoma"/>
          <w:lang w:eastAsia="fr-FR"/>
        </w:rPr>
        <w:t xml:space="preserve"> relative figurant à la demande de prorogation que l’Autorité </w:t>
      </w:r>
      <w:proofErr w:type="gramStart"/>
      <w:r w:rsidRPr="004B7521">
        <w:rPr>
          <w:rFonts w:ascii="Arial Narrow" w:eastAsia="Times New Roman" w:hAnsi="Arial Narrow" w:cs="Tahoma"/>
          <w:lang w:eastAsia="fr-FR"/>
        </w:rPr>
        <w:t>Contractante  adressera</w:t>
      </w:r>
      <w:proofErr w:type="gramEnd"/>
      <w:r w:rsidRPr="004B7521">
        <w:rPr>
          <w:rFonts w:ascii="Arial Narrow" w:eastAsia="Times New Roman" w:hAnsi="Arial Narrow" w:cs="Tahoma"/>
          <w:lang w:eastAsia="fr-FR"/>
        </w:rPr>
        <w:t xml:space="preserve">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w:t>
      </w:r>
      <w:r w:rsidR="00EF4B2F"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acceptée par le soumissionnaire, conformément aux dispositions de l’Article 16.2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17.6. </w:t>
      </w:r>
      <w:proofErr w:type="gramStart"/>
      <w:r w:rsidRPr="004B7521">
        <w:rPr>
          <w:rFonts w:ascii="Arial Narrow" w:eastAsia="Times New Roman" w:hAnsi="Arial Narrow" w:cs="Tahoma"/>
          <w:lang w:eastAsia="fr-FR"/>
        </w:rPr>
        <w:t>La  caution</w:t>
      </w:r>
      <w:proofErr w:type="gramEnd"/>
      <w:r w:rsidRPr="004B7521">
        <w:rPr>
          <w:rFonts w:ascii="Arial Narrow" w:eastAsia="Times New Roman" w:hAnsi="Arial Narrow" w:cs="Tahoma"/>
          <w:lang w:eastAsia="fr-FR"/>
        </w:rPr>
        <w:t xml:space="preserve"> de soumission peut être saisie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w:t>
      </w:r>
      <w:proofErr w:type="gramStart"/>
      <w:r w:rsidRPr="004B7521">
        <w:rPr>
          <w:rFonts w:ascii="Arial Narrow" w:eastAsia="Times New Roman" w:hAnsi="Arial Narrow" w:cs="Tahoma"/>
          <w:lang w:eastAsia="fr-FR"/>
        </w:rPr>
        <w:t>.  Refuse</w:t>
      </w:r>
      <w:proofErr w:type="gramEnd"/>
      <w:r w:rsidRPr="004B7521">
        <w:rPr>
          <w:rFonts w:ascii="Arial Narrow" w:eastAsia="Times New Roman" w:hAnsi="Arial Narrow" w:cs="Tahoma"/>
          <w:lang w:eastAsia="fr-FR"/>
        </w:rPr>
        <w:t xml:space="preserve"> de recevoir notification du marché ou de l’ordre de service de démarrage des prestations.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w:t>
      </w:r>
      <w:r w:rsidR="00EF4B2F" w:rsidRPr="004B7521">
        <w:rPr>
          <w:rFonts w:ascii="Arial Narrow" w:eastAsia="Times New Roman" w:hAnsi="Arial Narrow" w:cs="Tahoma"/>
          <w:lang w:eastAsia="fr-FR"/>
        </w:rPr>
        <w:t>Contractante n’examinera</w:t>
      </w:r>
      <w:r w:rsidRPr="004B7521">
        <w:rPr>
          <w:rFonts w:ascii="Arial Narrow" w:eastAsia="Times New Roman" w:hAnsi="Arial Narrow" w:cs="Tahoma"/>
          <w:lang w:eastAsia="fr-FR"/>
        </w:rPr>
        <w:t xml:space="preserve"> que les variantes techniques, le cas échéant, du soumissionnaire dont l’offre conforme à la solution de base a été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20.3. L ‘offre ne doit comporter aucune modification, suppression ni surcharge, à </w:t>
      </w:r>
      <w:r w:rsidR="00EF4B2F" w:rsidRPr="004B7521">
        <w:rPr>
          <w:rFonts w:ascii="Arial Narrow" w:eastAsia="Times New Roman" w:hAnsi="Arial Narrow" w:cs="Tahoma"/>
          <w:lang w:eastAsia="fr-FR"/>
        </w:rPr>
        <w:t>moins que</w:t>
      </w:r>
      <w:r w:rsidRPr="004B7521">
        <w:rPr>
          <w:rFonts w:ascii="Arial Narrow" w:eastAsia="Times New Roman" w:hAnsi="Arial Narrow" w:cs="Tahoma"/>
          <w:lang w:eastAsia="fr-FR"/>
        </w:rPr>
        <w:t xml:space="preserve"> de telles corrections ne soient paraphées par le ou les signataires de la soumission.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rsidR="004B7521" w:rsidRDefault="004B7521" w:rsidP="004B7521">
      <w:pPr>
        <w:tabs>
          <w:tab w:val="left" w:pos="0"/>
        </w:tabs>
        <w:spacing w:before="120" w:after="0" w:line="240" w:lineRule="auto"/>
        <w:jc w:val="both"/>
        <w:rPr>
          <w:rFonts w:ascii="Arial Narrow" w:eastAsia="Times New Roman" w:hAnsi="Arial Narrow"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r w:rsidR="00EF4B2F" w:rsidRPr="004B7521">
        <w:rPr>
          <w:rFonts w:ascii="Arial Narrow" w:eastAsia="Times New Roman" w:hAnsi="Arial Narrow" w:cs="Times New Roman"/>
          <w:lang w:eastAsia="fr-FR"/>
        </w:rPr>
        <w:t>suivantes :</w:t>
      </w: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21728"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2747B5" w:rsidRPr="004B7521" w:rsidRDefault="002747B5" w:rsidP="004B7521">
      <w:pPr>
        <w:tabs>
          <w:tab w:val="left" w:pos="0"/>
        </w:tabs>
        <w:spacing w:before="120" w:after="0" w:line="240" w:lineRule="auto"/>
        <w:jc w:val="both"/>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w:t>
      </w:r>
      <w:r w:rsidR="0010666A">
        <w:rPr>
          <w:rFonts w:ascii="Arial Narrow" w:eastAsia="Times New Roman" w:hAnsi="Arial Narrow" w:cs="Tahoma"/>
          <w:b/>
          <w:bCs/>
          <w:i/>
          <w:iCs/>
          <w:lang w:eastAsia="fr-FR"/>
        </w:rPr>
        <w:t>4</w:t>
      </w:r>
      <w:r w:rsidR="005B0120">
        <w:rPr>
          <w:rFonts w:ascii="Arial Narrow" w:eastAsia="Times New Roman" w:hAnsi="Arial Narrow" w:cs="Tahoma"/>
          <w:b/>
          <w:bCs/>
          <w:i/>
          <w:iCs/>
          <w:lang w:eastAsia="fr-FR"/>
        </w:rPr>
        <w:t xml:space="preserve"> bis</w:t>
      </w:r>
      <w:r>
        <w:rPr>
          <w:rFonts w:ascii="Arial Narrow" w:eastAsia="Times New Roman" w:hAnsi="Arial Narrow" w:cs="Tahoma"/>
          <w:b/>
          <w:bCs/>
          <w:i/>
          <w:iCs/>
          <w:lang w:eastAsia="fr-FR"/>
        </w:rPr>
        <w:t>/AONO/R-EST/D-KADE</w:t>
      </w:r>
      <w:r w:rsidR="00F655FF">
        <w:rPr>
          <w:rFonts w:ascii="Arial Narrow" w:eastAsia="Times New Roman" w:hAnsi="Arial Narrow" w:cs="Tahoma"/>
          <w:b/>
          <w:bCs/>
          <w:i/>
          <w:iCs/>
          <w:lang w:eastAsia="fr-FR"/>
        </w:rPr>
        <w:t>Y/C-KENTZOU/CIPM/2</w:t>
      </w:r>
      <w:r w:rsidR="0010666A">
        <w:rPr>
          <w:rFonts w:ascii="Arial Narrow" w:eastAsia="Times New Roman" w:hAnsi="Arial Narrow" w:cs="Tahoma"/>
          <w:b/>
          <w:bCs/>
          <w:i/>
          <w:iCs/>
          <w:lang w:eastAsia="fr-FR"/>
        </w:rPr>
        <w:t>5</w:t>
      </w:r>
      <w:r w:rsidR="005F5DD5">
        <w:rPr>
          <w:rFonts w:ascii="Arial Narrow" w:eastAsia="Times New Roman" w:hAnsi="Arial Narrow" w:cs="Tahoma"/>
          <w:b/>
          <w:bCs/>
          <w:i/>
          <w:iCs/>
          <w:lang w:eastAsia="fr-FR"/>
        </w:rPr>
        <w:t xml:space="preserve"> DU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p>
    <w:p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BLOC DE DEUX (02) SALLES DE CLASSE </w:t>
      </w:r>
      <w:r w:rsidR="0010666A" w:rsidRPr="004058E7">
        <w:rPr>
          <w:rFonts w:ascii="Arial Narrow" w:eastAsia="Times New Roman" w:hAnsi="Arial Narrow" w:cs="Tahoma"/>
          <w:b/>
          <w:bCs/>
          <w:i/>
          <w:iCs/>
          <w:lang w:eastAsia="fr-FR"/>
        </w:rPr>
        <w:t>EN PROCEDURE D’URGENCE</w:t>
      </w:r>
      <w:r w:rsidR="00C1491A">
        <w:rPr>
          <w:rFonts w:ascii="Arial Narrow" w:eastAsia="Times New Roman" w:hAnsi="Arial Narrow" w:cs="Tahoma"/>
          <w:b/>
          <w:bCs/>
          <w:i/>
          <w:iCs/>
          <w:lang w:eastAsia="fr-FR"/>
        </w:rPr>
        <w:t xml:space="preserve"> </w:t>
      </w:r>
      <w:r w:rsidR="0010666A">
        <w:rPr>
          <w:rFonts w:ascii="Arial Narrow" w:eastAsia="Times New Roman" w:hAnsi="Arial Narrow" w:cs="Tahoma"/>
          <w:b/>
          <w:bCs/>
          <w:i/>
          <w:iCs/>
          <w:lang w:eastAsia="fr-FR"/>
        </w:rPr>
        <w:t>DANS</w:t>
      </w:r>
      <w:r w:rsidR="005B0120">
        <w:rPr>
          <w:rFonts w:ascii="Arial Narrow" w:eastAsia="Times New Roman" w:hAnsi="Arial Narrow" w:cs="Tahoma"/>
          <w:b/>
          <w:bCs/>
          <w:i/>
          <w:iCs/>
          <w:lang w:eastAsia="fr-FR"/>
        </w:rPr>
        <w:t xml:space="preserve"> CERTAINES ECOLES PUBLIQUES DE KENTZOU DANS</w:t>
      </w:r>
      <w:r w:rsidR="0010666A">
        <w:rPr>
          <w:rFonts w:ascii="Arial Narrow" w:eastAsia="Times New Roman" w:hAnsi="Arial Narrow" w:cs="Tahoma"/>
          <w:b/>
          <w:bCs/>
          <w:i/>
          <w:iCs/>
          <w:lang w:eastAsia="fr-FR"/>
        </w:rPr>
        <w:t xml:space="preserve"> LA</w:t>
      </w:r>
      <w:r w:rsidR="005F44A8">
        <w:rPr>
          <w:rFonts w:ascii="Arial Narrow" w:eastAsia="Times New Roman" w:hAnsi="Arial Narrow" w:cs="Tahoma"/>
          <w:b/>
          <w:bCs/>
          <w:i/>
          <w:iCs/>
          <w:lang w:eastAsia="fr-FR"/>
        </w:rPr>
        <w:t xml:space="preserve"> COMMUNE DE KENTZOU</w:t>
      </w:r>
      <w:r w:rsidR="0010666A">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AE34B7">
        <w:rPr>
          <w:rFonts w:ascii="Arial Narrow" w:eastAsia="Times New Roman" w:hAnsi="Arial Narrow" w:cs="Tahoma"/>
          <w:b/>
          <w:bCs/>
          <w:i/>
          <w:iCs/>
          <w:lang w:eastAsia="fr-FR"/>
        </w:rPr>
        <w:t xml:space="preserve">LA </w:t>
      </w:r>
      <w:r w:rsidR="0048295A">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10666A">
        <w:rPr>
          <w:rFonts w:ascii="Arial Narrow" w:eastAsia="Times New Roman" w:hAnsi="Arial Narrow" w:cs="Tahoma"/>
          <w:b/>
          <w:bCs/>
          <w:i/>
          <w:iCs/>
          <w:lang w:eastAsia="fr-FR"/>
        </w:rPr>
        <w:t>.</w:t>
      </w:r>
      <w:r w:rsidR="005B0120">
        <w:rPr>
          <w:rFonts w:ascii="Arial Narrow" w:eastAsia="Times New Roman" w:hAnsi="Arial Narrow" w:cs="Tahoma"/>
          <w:b/>
          <w:bCs/>
          <w:i/>
          <w:iCs/>
          <w:lang w:eastAsia="fr-FR"/>
        </w:rPr>
        <w:t xml:space="preserve"> LOT 02</w:t>
      </w:r>
    </w:p>
    <w:p w:rsidR="004B7521" w:rsidRPr="004B7521" w:rsidRDefault="004B7521" w:rsidP="004B7521">
      <w:pPr>
        <w:spacing w:after="0" w:line="240" w:lineRule="auto"/>
        <w:jc w:val="center"/>
        <w:rPr>
          <w:rFonts w:ascii="Times New Roman" w:eastAsia="Times New Roman" w:hAnsi="Times New Roman" w:cs="Times New Roman"/>
          <w:b/>
          <w:lang w:eastAsia="fr-FR"/>
        </w:rPr>
      </w:pPr>
    </w:p>
    <w:p w:rsidR="004B7521" w:rsidRPr="0005579E" w:rsidRDefault="00EF4B2F"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w:t>
      </w:r>
      <w:r w:rsidR="004B7521"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EXERCICE </w:t>
      </w:r>
      <w:r w:rsidR="00792AB9">
        <w:rPr>
          <w:rFonts w:ascii="Times New Roman" w:eastAsia="Times New Roman" w:hAnsi="Times New Roman" w:cs="Times New Roman"/>
          <w:b/>
          <w:i/>
          <w:iCs/>
          <w:lang w:eastAsia="fr-FR"/>
        </w:rPr>
        <w:t>2025</w:t>
      </w:r>
      <w:r w:rsidR="004B7521" w:rsidRPr="004B7521">
        <w:rPr>
          <w:rFonts w:ascii="Times New Roman" w:eastAsia="Times New Roman" w:hAnsi="Times New Roman" w:cs="Times New Roman"/>
          <w:b/>
          <w:lang w:eastAsia="fr-FR"/>
        </w:rPr>
        <w:t>.</w:t>
      </w:r>
    </w:p>
    <w:p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21.4. Si l’enveloppe extérieure n’est pas scellée et marquée comme indiqué aux articles 21.1 et 21.2 susvisés, l’Autorité </w:t>
      </w:r>
      <w:r w:rsidR="00EF4B2F" w:rsidRPr="004B7521">
        <w:rPr>
          <w:rFonts w:ascii="Arial Narrow" w:eastAsia="Times New Roman" w:hAnsi="Arial Narrow" w:cs="Tahoma"/>
          <w:lang w:eastAsia="fr-FR"/>
        </w:rPr>
        <w:t>Contractante ne</w:t>
      </w:r>
      <w:r w:rsidRPr="004B7521">
        <w:rPr>
          <w:rFonts w:ascii="Arial Narrow" w:eastAsia="Times New Roman" w:hAnsi="Arial Narrow" w:cs="Tahoma"/>
          <w:lang w:eastAsia="fr-FR"/>
        </w:rPr>
        <w:t xml:space="preserve"> sera nullement responsable si l’offre est égarée ou ouverte prématurément.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22.1. Les offres doivent être reçues par l’Autorité </w:t>
      </w:r>
      <w:r w:rsidR="00EF4B2F" w:rsidRPr="004B7521">
        <w:rPr>
          <w:rFonts w:ascii="Arial Narrow" w:eastAsia="Times New Roman" w:hAnsi="Arial Narrow" w:cs="Tahoma"/>
          <w:lang w:eastAsia="fr-FR"/>
        </w:rPr>
        <w:t>Contractante à</w:t>
      </w:r>
      <w:r w:rsidRPr="004B7521">
        <w:rPr>
          <w:rFonts w:ascii="Arial Narrow" w:eastAsia="Times New Roman" w:hAnsi="Arial Narrow" w:cs="Tahoma"/>
          <w:lang w:eastAsia="fr-FR"/>
        </w:rPr>
        <w:t xml:space="preserve"> l’adresse spécifiée à l’article 21.2 du RPAO au plus tard à la date et à l’heure spécifiées dans le Règlement Particulier de l’Appel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22.2. L’Autorité </w:t>
      </w:r>
      <w:r w:rsidR="00EF4B2F"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à son gré, reporter la date limite fixée pour le dépôt des offres en publiant un additif conformément aux dispositions de l’article 10 du RGAO. Dans ce cas, tous les droits et obligations de l’Autorité </w:t>
      </w:r>
      <w:r w:rsidR="00EF4B2F"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des soumissionnaires précédemment régis par la date limite initiale seront régis par la nouvelle date limite.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offre parvenue à l’Autorité </w:t>
      </w:r>
      <w:r w:rsidR="00EF4B2F" w:rsidRPr="004B7521">
        <w:rPr>
          <w:rFonts w:ascii="Arial Narrow" w:eastAsia="Times New Roman" w:hAnsi="Arial Narrow" w:cs="Tahoma"/>
          <w:lang w:eastAsia="fr-FR"/>
        </w:rPr>
        <w:t>Contractante après</w:t>
      </w:r>
      <w:r w:rsidRPr="004B7521">
        <w:rPr>
          <w:rFonts w:ascii="Arial Narrow" w:eastAsia="Times New Roman" w:hAnsi="Arial Narrow" w:cs="Tahoma"/>
          <w:lang w:eastAsia="fr-FR"/>
        </w:rPr>
        <w:t xml:space="preserve"> les dates et heure limites fixées pour le dépôt des offres conformément à l’Article 22 du RGAO sera déclarée hors délai et, par conséquent, rejetée.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24.1 Un soumissionnaire peut modifier, remplacer ou retirer son offre après l’avoir déposée, à condition que la notification écrite de la modification ou du retrait, soit reçue par l’Autorité </w:t>
      </w:r>
      <w:r w:rsidR="00EF4B2F" w:rsidRPr="004B7521">
        <w:rPr>
          <w:rFonts w:ascii="Arial Narrow" w:eastAsia="Times New Roman" w:hAnsi="Arial Narrow" w:cs="Tahoma"/>
          <w:lang w:eastAsia="fr-FR"/>
        </w:rPr>
        <w:t>Contractante avant</w:t>
      </w:r>
      <w:r w:rsidRPr="004B7521">
        <w:rPr>
          <w:rFonts w:ascii="Arial Narrow" w:eastAsia="Times New Roman" w:hAnsi="Arial Narrow" w:cs="Tahoma"/>
          <w:lang w:eastAsia="fr-FR"/>
        </w:rPr>
        <w:t xml:space="preserve">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24.2. La notification de modification, de remplacement ou de retrait de l’offre par le Soumissionnaire sera préparée, cachetée, marquée et envoyée conformément aux dispositions de l’article 21 du RGAO. Le retrait peut également être </w:t>
      </w:r>
      <w:r w:rsidRPr="004B7521">
        <w:rPr>
          <w:rFonts w:ascii="Arial Narrow" w:eastAsia="Times New Roman" w:hAnsi="Arial Narrow" w:cs="Tahoma"/>
          <w:lang w:eastAsia="fr-FR"/>
        </w:rPr>
        <w:lastRenderedPageBreak/>
        <w:t>notifié par télécopie, mais devra dans ce cas être confirmé par une notification écrite dûment signée, et dont la date, le cachet postal faisant foi, ne sera pas postérieure à la date limite fixée pour le dépôt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25.1. La commission </w:t>
      </w:r>
      <w:r w:rsidR="00EF4B2F" w:rsidRPr="004B7521">
        <w:rPr>
          <w:rFonts w:ascii="Arial Narrow" w:eastAsia="Times New Roman" w:hAnsi="Arial Narrow" w:cs="Tahoma"/>
          <w:lang w:eastAsia="fr-FR"/>
        </w:rPr>
        <w:t>Départementale de</w:t>
      </w:r>
      <w:r w:rsidRPr="004B7521">
        <w:rPr>
          <w:rFonts w:ascii="Arial Narrow" w:eastAsia="Times New Roman" w:hAnsi="Arial Narrow" w:cs="Tahoma"/>
          <w:lang w:eastAsia="fr-FR"/>
        </w:rPr>
        <w:t xml:space="preserv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w:t>
      </w:r>
      <w:r w:rsidR="00EF4B2F" w:rsidRPr="004B7521">
        <w:rPr>
          <w:rFonts w:ascii="Arial Narrow" w:eastAsia="Times New Roman" w:hAnsi="Arial Narrow" w:cs="Tahoma"/>
          <w:lang w:eastAsia="fr-FR"/>
        </w:rPr>
        <w:t>l’offre correspondante</w:t>
      </w:r>
      <w:r w:rsidRPr="004B7521">
        <w:rPr>
          <w:rFonts w:ascii="Arial Narrow" w:eastAsia="Times New Roman" w:hAnsi="Arial Narrow" w:cs="Tahoma"/>
          <w:lang w:eastAsia="fr-FR"/>
        </w:rPr>
        <w:t>.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w:t>
      </w:r>
      <w:r w:rsidR="00EF4B2F"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juger utile de mentionner. Seuls les rabais et variantes de l’offre annoncés à haute voix lors de l’ouverture des plis seront soumis à 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25.5. </w:t>
      </w:r>
      <w:r w:rsidR="00EF4B2F" w:rsidRPr="004B7521">
        <w:rPr>
          <w:rFonts w:ascii="Arial Narrow" w:eastAsia="Times New Roman" w:hAnsi="Arial Narrow" w:cs="Tahoma"/>
          <w:lang w:eastAsia="fr-FR"/>
        </w:rPr>
        <w:t>Il est</w:t>
      </w:r>
      <w:r w:rsidRPr="004B7521">
        <w:rPr>
          <w:rFonts w:ascii="Arial Narrow" w:eastAsia="Times New Roman" w:hAnsi="Arial Narrow" w:cs="Tahoma"/>
          <w:lang w:eastAsia="fr-FR"/>
        </w:rPr>
        <w:t xml:space="preserve">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w:t>
      </w:r>
      <w:r w:rsidR="00EF4B2F" w:rsidRPr="004B7521">
        <w:rPr>
          <w:rFonts w:ascii="Arial Narrow" w:eastAsia="Times New Roman" w:hAnsi="Arial Narrow" w:cs="Tahoma"/>
          <w:lang w:eastAsia="fr-FR"/>
        </w:rPr>
        <w:t>Passation de</w:t>
      </w:r>
      <w:r w:rsidRPr="004B7521">
        <w:rPr>
          <w:rFonts w:ascii="Arial Narrow" w:eastAsia="Times New Roman" w:hAnsi="Arial Narrow" w:cs="Tahoma"/>
          <w:lang w:eastAsia="fr-FR"/>
        </w:rPr>
        <w:t xml:space="preserve"> Marchés.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26.3. Nonobstant les dispositions de l’alinéa 26.2, entre l’ouverture des plis et l’attribution du marché, si un soumissionnaire souhaite entrer en contact avec l’Autorité Contractante pour des motifs ayant trait à son offre, il devra le faire par écrit.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28.3. Une offre conforme pour l’essentiel au Dossier d’Appel d’Offres est une offre qui respecte tous les termes, conditions, et spécifications du Dossier d’Appel d’Offres sans divergence ni réserve importante. Une divergence ou réserve </w:t>
      </w:r>
      <w:r w:rsidR="00EF4B2F" w:rsidRPr="004B7521">
        <w:rPr>
          <w:rFonts w:ascii="Arial Narrow" w:eastAsia="Times New Roman" w:hAnsi="Arial Narrow" w:cs="Tahoma"/>
          <w:lang w:eastAsia="fr-FR"/>
        </w:rPr>
        <w:t>importante est</w:t>
      </w:r>
      <w:r w:rsidRPr="004B7521">
        <w:rPr>
          <w:rFonts w:ascii="Arial Narrow" w:eastAsia="Times New Roman" w:hAnsi="Arial Narrow" w:cs="Tahoma"/>
          <w:lang w:eastAsia="fr-FR"/>
        </w:rPr>
        <w:t xml:space="preserve"> celle qui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w:t>
      </w:r>
      <w:proofErr w:type="gramStart"/>
      <w:r w:rsidRPr="004B7521">
        <w:rPr>
          <w:rFonts w:ascii="Arial Narrow" w:eastAsia="Times New Roman" w:hAnsi="Arial Narrow" w:cs="Tahoma"/>
          <w:b/>
          <w:lang w:eastAsia="fr-FR"/>
        </w:rPr>
        <w:t>30:</w:t>
      </w:r>
      <w:proofErr w:type="gramEnd"/>
      <w:r w:rsidRPr="004B7521">
        <w:rPr>
          <w:rFonts w:ascii="Arial Narrow" w:eastAsia="Times New Roman" w:hAnsi="Arial Narrow" w:cs="Tahoma"/>
          <w:b/>
          <w:lang w:eastAsia="fr-FR"/>
        </w:rPr>
        <w:t xml:space="preserve"> Correction des erreurs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c</w:t>
      </w:r>
      <w:proofErr w:type="gramEnd"/>
      <w:r w:rsidRPr="004B7521">
        <w:rPr>
          <w:rFonts w:ascii="Arial Narrow" w:eastAsia="Times New Roman" w:hAnsi="Arial Narrow" w:cs="Tahoma"/>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w:t>
      </w:r>
      <w:r w:rsidR="00EF4B2F" w:rsidRPr="004B7521">
        <w:rPr>
          <w:rFonts w:ascii="Arial Narrow" w:eastAsia="Times New Roman" w:hAnsi="Arial Narrow" w:cs="Tahoma"/>
          <w:lang w:eastAsia="fr-FR"/>
        </w:rPr>
        <w:t>dans la</w:t>
      </w:r>
      <w:r w:rsidRPr="004B7521">
        <w:rPr>
          <w:rFonts w:ascii="Arial Narrow" w:eastAsia="Times New Roman" w:hAnsi="Arial Narrow" w:cs="Tahoma"/>
          <w:lang w:eastAsia="fr-FR"/>
        </w:rPr>
        <w:t xml:space="preserve"> Soumission sera corrigé par la sous-commission d’analyse, conformément à la procédure de correction d’erreurs </w:t>
      </w:r>
      <w:r w:rsidR="00EF4B2F" w:rsidRPr="004B7521">
        <w:rPr>
          <w:rFonts w:ascii="Arial Narrow" w:eastAsia="Times New Roman" w:hAnsi="Arial Narrow" w:cs="Tahoma"/>
          <w:lang w:eastAsia="fr-FR"/>
        </w:rPr>
        <w:t>susmentionnée</w:t>
      </w:r>
      <w:r w:rsidRPr="004B7521">
        <w:rPr>
          <w:rFonts w:ascii="Arial Narrow" w:eastAsia="Times New Roman" w:hAnsi="Arial Narrow" w:cs="Tahoma"/>
          <w:lang w:eastAsia="fr-FR"/>
        </w:rPr>
        <w:t xml:space="preserve"> et, avec la confirmation du Soumissionnaire, ledit montant sera réputé l’engager.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30.3. Si le Soumissionnaire ayant présenté l’offre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n’accepte pas les corrections apportées, son offre sera écartée et sa garantie pourra être saisie.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32 : </w:t>
      </w:r>
      <w:r w:rsidR="00EF4B2F" w:rsidRPr="004B7521">
        <w:rPr>
          <w:rFonts w:ascii="Arial Narrow" w:eastAsia="Times New Roman" w:hAnsi="Arial Narrow" w:cs="Tahoma"/>
          <w:b/>
          <w:lang w:eastAsia="fr-FR"/>
        </w:rPr>
        <w:t>Evaluation et</w:t>
      </w:r>
      <w:r w:rsidRPr="004B7521">
        <w:rPr>
          <w:rFonts w:ascii="Arial Narrow" w:eastAsia="Times New Roman" w:hAnsi="Arial Narrow" w:cs="Tahoma"/>
          <w:b/>
          <w:lang w:eastAsia="fr-FR"/>
        </w:rPr>
        <w:t xml:space="preserve"> comparaison des offres au plan financier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w:t>
      </w:r>
      <w:r w:rsidR="00EF4B2F" w:rsidRPr="004B7521">
        <w:rPr>
          <w:rFonts w:ascii="Arial Narrow" w:eastAsia="Times New Roman" w:hAnsi="Arial Narrow" w:cs="Tahoma"/>
          <w:lang w:eastAsia="fr-FR"/>
        </w:rPr>
        <w:t>commission déterminera</w:t>
      </w:r>
      <w:r w:rsidRPr="004B7521">
        <w:rPr>
          <w:rFonts w:ascii="Arial Narrow" w:eastAsia="Times New Roman" w:hAnsi="Arial Narrow" w:cs="Tahoma"/>
          <w:lang w:eastAsia="fr-FR"/>
        </w:rPr>
        <w:t xml:space="preserve"> pour chaque offre le montant évalué de l’offre en rectifiant son montant comme suit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cas échéant, conformément </w:t>
      </w:r>
      <w:r w:rsidR="00EF4B2F" w:rsidRPr="004B7521">
        <w:rPr>
          <w:rFonts w:ascii="Arial Narrow" w:eastAsia="Times New Roman" w:hAnsi="Arial Narrow" w:cs="Tahoma"/>
          <w:lang w:eastAsia="fr-FR"/>
        </w:rPr>
        <w:t>aux dispositions</w:t>
      </w:r>
      <w:r w:rsidRPr="004B7521">
        <w:rPr>
          <w:rFonts w:ascii="Arial Narrow" w:eastAsia="Times New Roman" w:hAnsi="Arial Narrow" w:cs="Tahoma"/>
          <w:lang w:eastAsia="fr-FR"/>
        </w:rPr>
        <w:t xml:space="preserve">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32.4. Si l’offre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est jugée anormalement basse ou est fortement déséquilibrée par rapport à l’estimation de l’Autorité Contractante, la sous-commission d’analyse peut à partir du sous détail </w:t>
      </w:r>
      <w:proofErr w:type="gramStart"/>
      <w:r w:rsidRPr="004B7521">
        <w:rPr>
          <w:rFonts w:ascii="Arial Narrow" w:eastAsia="Times New Roman" w:hAnsi="Arial Narrow" w:cs="Tahoma"/>
          <w:lang w:eastAsia="fr-FR"/>
        </w:rPr>
        <w:t>de  prix</w:t>
      </w:r>
      <w:proofErr w:type="gramEnd"/>
      <w:r w:rsidRPr="004B7521">
        <w:rPr>
          <w:rFonts w:ascii="Arial Narrow" w:eastAsia="Times New Roman" w:hAnsi="Arial Narrow" w:cs="Tahoma"/>
          <w:lang w:eastAsia="fr-FR"/>
        </w:rPr>
        <w:t xml:space="preserve">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Si cette disposition </w:t>
      </w:r>
      <w:r w:rsidR="00EF4B2F" w:rsidRPr="004B7521">
        <w:rPr>
          <w:rFonts w:ascii="Arial Narrow" w:eastAsia="Times New Roman" w:hAnsi="Arial Narrow" w:cs="Tahoma"/>
          <w:lang w:eastAsia="fr-FR"/>
        </w:rPr>
        <w:t>est mentionnée</w:t>
      </w:r>
      <w:r w:rsidRPr="004B7521">
        <w:rPr>
          <w:rFonts w:ascii="Arial Narrow" w:eastAsia="Times New Roman" w:hAnsi="Arial Narrow" w:cs="Tahoma"/>
          <w:lang w:eastAsia="fr-FR"/>
        </w:rPr>
        <w:t xml:space="preserve"> dans le RPAO, les entrepreneurs nationaux peuvent bénéficier d’une marge de préférence nationale telle que prévue par le code des Marchés Publics aux fins d’évaluation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w:t>
      </w:r>
      <w:proofErr w:type="gramStart"/>
      <w:r w:rsidRPr="004B7521">
        <w:rPr>
          <w:rFonts w:ascii="Arial Narrow" w:eastAsia="Times New Roman" w:hAnsi="Arial Narrow" w:cs="Tahoma"/>
          <w:b/>
          <w:lang w:eastAsia="fr-FR"/>
        </w:rPr>
        <w:t>34:</w:t>
      </w:r>
      <w:proofErr w:type="gramEnd"/>
      <w:r w:rsidRPr="004B7521">
        <w:rPr>
          <w:rFonts w:ascii="Arial Narrow" w:eastAsia="Times New Roman" w:hAnsi="Arial Narrow" w:cs="Tahoma"/>
          <w:b/>
          <w:lang w:eastAsia="fr-FR"/>
        </w:rPr>
        <w:t xml:space="preserve"> Attribution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en incluant le cas échéant les rabais proposés.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sera déterminée en évaluant ce marché en liaison avec les autres lots à attribuer concurremment, en prenant  en compte les remises offertes par les soumissionnaires en cas d’attribution de plus d’un lot.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35 : Droit de l’Autorité Contractante de déclarer un Appel d’Offres </w:t>
      </w:r>
      <w:r w:rsidR="00EF4B2F" w:rsidRPr="004B7521">
        <w:rPr>
          <w:rFonts w:ascii="Arial Narrow" w:eastAsia="Times New Roman" w:hAnsi="Arial Narrow" w:cs="Tahoma"/>
          <w:b/>
          <w:lang w:eastAsia="fr-FR"/>
        </w:rPr>
        <w:t>infructueux ou</w:t>
      </w:r>
      <w:r w:rsidRPr="004B7521">
        <w:rPr>
          <w:rFonts w:ascii="Arial Narrow" w:eastAsia="Times New Roman" w:hAnsi="Arial Narrow" w:cs="Tahoma"/>
          <w:b/>
          <w:lang w:eastAsia="fr-FR"/>
        </w:rPr>
        <w:t xml:space="preserve"> d’annuler une procédure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Avant l’expiration du délai de validité des offres fixé par le RPAO, l’Autorité Contractante notifiera à l’attributaire du Marché par lettre recommandée ou par tout autre moyen que sa soumission a été retenue. Cette lettre indiquera le montant que le Maître </w:t>
      </w:r>
      <w:r w:rsidR="00EF4B2F" w:rsidRPr="004B7521">
        <w:rPr>
          <w:rFonts w:ascii="Arial Narrow" w:eastAsia="Times New Roman" w:hAnsi="Arial Narrow" w:cs="Tahoma"/>
          <w:lang w:eastAsia="fr-FR"/>
        </w:rPr>
        <w:t>d’Ouvrage paiera</w:t>
      </w:r>
      <w:r w:rsidRPr="004B7521">
        <w:rPr>
          <w:rFonts w:ascii="Arial Narrow" w:eastAsia="Times New Roman" w:hAnsi="Arial Narrow" w:cs="Tahoma"/>
          <w:lang w:eastAsia="fr-FR"/>
        </w:rPr>
        <w:t xml:space="preserve"> à l’entrepreneur au titre de l’exécution des travaux et le délai d’exécution.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37.2. L’Autorité Contractante est tenu de communiquer les motifs de </w:t>
      </w:r>
      <w:r w:rsidR="00EF4B2F" w:rsidRPr="004B7521">
        <w:rPr>
          <w:rFonts w:ascii="Arial Narrow" w:eastAsia="Times New Roman" w:hAnsi="Arial Narrow" w:cs="Tahoma"/>
          <w:lang w:eastAsia="fr-FR"/>
        </w:rPr>
        <w:t>rejet des</w:t>
      </w:r>
      <w:r w:rsidRPr="004B7521">
        <w:rPr>
          <w:rFonts w:ascii="Arial Narrow" w:eastAsia="Times New Roman" w:hAnsi="Arial Narrow" w:cs="Tahoma"/>
          <w:lang w:eastAsia="fr-FR"/>
        </w:rPr>
        <w:t xml:space="preserve"> offres des soumissionnaires concernés qui en font la demande.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w:t>
      </w:r>
      <w:proofErr w:type="gramStart"/>
      <w:r w:rsidR="00D36CA1">
        <w:rPr>
          <w:rFonts w:ascii="Arial Narrow" w:eastAsia="Times New Roman" w:hAnsi="Arial Narrow" w:cs="Tahoma"/>
          <w:lang w:eastAsia="fr-FR"/>
        </w:rPr>
        <w:t xml:space="preserve">contractante </w:t>
      </w:r>
      <w:r w:rsidRPr="004B7521">
        <w:rPr>
          <w:rFonts w:ascii="Arial Narrow" w:eastAsia="Times New Roman" w:hAnsi="Arial Narrow" w:cs="Tahoma"/>
          <w:lang w:eastAsia="fr-FR"/>
        </w:rPr>
        <w:t xml:space="preserve"> pour</w:t>
      </w:r>
      <w:proofErr w:type="gramEnd"/>
      <w:r w:rsidRPr="004B7521">
        <w:rPr>
          <w:rFonts w:ascii="Arial Narrow" w:eastAsia="Times New Roman" w:hAnsi="Arial Narrow" w:cs="Tahoma"/>
          <w:lang w:eastAsia="fr-FR"/>
        </w:rPr>
        <w:t xml:space="preserve"> adoption.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747B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39.1. Dans les vingt (20) jours suivant la notification du marché par l’Autorité Contractante, l’entrepreneur fournira à l’Autorité Contractante un cautionnement définitif, </w:t>
      </w:r>
      <w:proofErr w:type="gramStart"/>
      <w:r w:rsidRPr="004B7521">
        <w:rPr>
          <w:rFonts w:ascii="Arial Narrow" w:eastAsia="Times New Roman" w:hAnsi="Arial Narrow" w:cs="Tahoma"/>
          <w:lang w:eastAsia="fr-FR"/>
        </w:rPr>
        <w:t>sous  la</w:t>
      </w:r>
      <w:proofErr w:type="gramEnd"/>
      <w:r w:rsidRPr="004B7521">
        <w:rPr>
          <w:rFonts w:ascii="Arial Narrow" w:eastAsia="Times New Roman" w:hAnsi="Arial Narrow" w:cs="Tahoma"/>
          <w:lang w:eastAsia="fr-FR"/>
        </w:rPr>
        <w:t xml:space="preserve"> forme stipulée dans le RPAO, conformément au modèle fourni dans le Dossier d’Appel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w:t>
      </w:r>
      <w:proofErr w:type="gramStart"/>
      <w:r w:rsidRPr="004B7521">
        <w:rPr>
          <w:rFonts w:ascii="Arial Narrow" w:eastAsia="Times New Roman" w:hAnsi="Arial Narrow" w:cs="Tahoma"/>
          <w:lang w:eastAsia="fr-FR"/>
        </w:rPr>
        <w:t>Contractante  ou</w:t>
      </w:r>
      <w:proofErr w:type="gramEnd"/>
      <w:r w:rsidRPr="004B7521">
        <w:rPr>
          <w:rFonts w:ascii="Arial Narrow" w:eastAsia="Times New Roman" w:hAnsi="Arial Narrow" w:cs="Tahoma"/>
          <w:lang w:eastAsia="fr-FR"/>
        </w:rPr>
        <w:t xml:space="preserve"> par une caution personnelle et solidaire.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39.3. Les petites et moyennes entreprises (PME) à capitaux et dirigeants nationaux peuvent produire à la place du cautionnement, soit </w:t>
      </w:r>
      <w:proofErr w:type="gramStart"/>
      <w:r w:rsidRPr="004B7521">
        <w:rPr>
          <w:rFonts w:ascii="Arial Narrow" w:eastAsia="Times New Roman" w:hAnsi="Arial Narrow" w:cs="Tahoma"/>
          <w:lang w:eastAsia="fr-FR"/>
        </w:rPr>
        <w:t>une  caution</w:t>
      </w:r>
      <w:proofErr w:type="gramEnd"/>
      <w:r w:rsidRPr="004B7521">
        <w:rPr>
          <w:rFonts w:ascii="Arial Narrow" w:eastAsia="Times New Roman" w:hAnsi="Arial Narrow" w:cs="Tahoma"/>
          <w:lang w:eastAsia="fr-FR"/>
        </w:rPr>
        <w:t xml:space="preserve"> d’un établissement bancaire ou d’un organisme financier agréé de premier rang conformément aux textes en vigueur.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05579E" w:rsidRDefault="004B7521" w:rsidP="004A6027">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23776"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Default="00AD1785" w:rsidP="004A6027">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5B0120" w:rsidRPr="005B0120" w:rsidRDefault="005B0120" w:rsidP="005B012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5B0120">
        <w:rPr>
          <w:rFonts w:ascii="Tahoma" w:eastAsia="Times New Roman" w:hAnsi="Tahoma" w:cs="Tahoma"/>
          <w:b/>
          <w:bCs/>
          <w:sz w:val="24"/>
          <w:szCs w:val="24"/>
          <w:lang w:eastAsia="fr-FR"/>
        </w:rPr>
        <w:t>APPEL D’OFFRES NATIONAL OUVERT EN PROCEDURE D’URGENCE</w:t>
      </w:r>
    </w:p>
    <w:p w:rsidR="005B0120" w:rsidRPr="005B0120" w:rsidRDefault="005B0120" w:rsidP="005B012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N°</w:t>
      </w:r>
      <w:r w:rsidRPr="005B0120">
        <w:rPr>
          <w:rFonts w:ascii="Tahoma" w:eastAsia="Times New Roman" w:hAnsi="Tahoma" w:cs="Tahoma"/>
          <w:b/>
          <w:bCs/>
          <w:color w:val="FF0000"/>
          <w:lang w:eastAsia="fr-FR"/>
        </w:rPr>
        <w:t xml:space="preserve">004 </w:t>
      </w:r>
      <w:r w:rsidRPr="005B0120">
        <w:rPr>
          <w:rFonts w:ascii="Tahoma" w:eastAsia="Times New Roman" w:hAnsi="Tahoma" w:cs="Tahoma"/>
          <w:b/>
          <w:bCs/>
          <w:highlight w:val="yellow"/>
          <w:lang w:eastAsia="fr-FR"/>
        </w:rPr>
        <w:t>BIS</w:t>
      </w:r>
      <w:r w:rsidRPr="005B0120">
        <w:rPr>
          <w:rFonts w:ascii="Tahoma" w:eastAsia="Times New Roman" w:hAnsi="Tahoma" w:cs="Tahoma"/>
          <w:b/>
          <w:bCs/>
          <w:lang w:eastAsia="fr-FR"/>
        </w:rPr>
        <w:t xml:space="preserve"> /AONO/R-EST/D-KADEY/C-KENTZOU/CIPM/ DU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p>
    <w:p w:rsidR="005B0120" w:rsidRPr="005B0120" w:rsidRDefault="005B0120" w:rsidP="005B01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 xml:space="preserve"> POUR L’EXECUTION DES TRAVAUX DE CONSTRUCTION DE DEUX BLOCS DE DEUX (02) SALLES DE CLASSE EN PROCEDURE D’URGENCE DANS DEUX ECOLES PUBLIQUES DANS LA COMMUNE DE KENTZOU, DEPARTEMENT DE LA KADEY.</w:t>
      </w:r>
    </w:p>
    <w:p w:rsidR="00AD1785" w:rsidRPr="004B7521" w:rsidRDefault="005B0120" w:rsidP="005B01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LOT 0</w:t>
      </w:r>
      <w:r>
        <w:rPr>
          <w:rFonts w:ascii="Tahoma" w:eastAsia="Times New Roman" w:hAnsi="Tahoma" w:cs="Tahoma"/>
          <w:b/>
          <w:bCs/>
          <w:lang w:eastAsia="fr-FR"/>
        </w:rPr>
        <w:t>2</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E802F9" w:rsidRPr="004B7521" w:rsidRDefault="00E802F9"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F031D8" w:rsidRDefault="00F031D8" w:rsidP="00AD1785">
      <w:pPr>
        <w:spacing w:after="0" w:line="240" w:lineRule="auto"/>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D9220D">
        <w:rPr>
          <w:rFonts w:ascii="Times New Roman" w:eastAsia="Times New Roman" w:hAnsi="Times New Roman" w:cs="Times New Roman"/>
          <w:noProof/>
          <w:sz w:val="24"/>
          <w:szCs w:val="24"/>
          <w:lang w:eastAsia="fr-FR"/>
        </w:rPr>
        <w:pict>
          <v:shape id="Zone de texte 26" o:spid="_x0000_s1030" type="#_x0000_t202" style="position:absolute;left:0;text-align:left;margin-left:3.05pt;margin-top:67.15pt;width:473.5pt;height:32.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rsidR="00D9220D" w:rsidRDefault="00D9220D"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DE L'APPEL D'OFFRES</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Default="004B7521" w:rsidP="004B7521">
      <w:pPr>
        <w:spacing w:after="0" w:line="240" w:lineRule="auto"/>
        <w:rPr>
          <w:rFonts w:ascii="Times New Roman" w:eastAsia="Times New Roman" w:hAnsi="Times New Roman" w:cs="Times New Roman"/>
          <w:lang w:eastAsia="fr-FR"/>
        </w:rPr>
      </w:pPr>
    </w:p>
    <w:p w:rsidR="00C3639D" w:rsidRDefault="00C3639D"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4A6027" w:rsidRDefault="004A6027"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AD1785" w:rsidRPr="004B7521" w:rsidRDefault="00AD1785" w:rsidP="004B7521">
      <w:pPr>
        <w:spacing w:after="0" w:line="240" w:lineRule="auto"/>
        <w:rPr>
          <w:rFonts w:ascii="Times New Roman" w:eastAsia="Times New Roman" w:hAnsi="Times New Roman" w:cs="Times New Roman"/>
          <w:lang w:eastAsia="fr-FR"/>
        </w:rPr>
      </w:pPr>
    </w:p>
    <w:p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lastRenderedPageBreak/>
        <w:t>ARTICLE 1 : OBJET DE L’APPEL D’OFFRES</w:t>
      </w:r>
    </w:p>
    <w:p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travaux de construction d’un bloc de deux (0</w:t>
      </w:r>
      <w:r w:rsidR="00215BF8">
        <w:rPr>
          <w:rFonts w:ascii="Arial Narrow" w:eastAsia="Times New Roman" w:hAnsi="Arial Narrow" w:cs="Tahoma"/>
          <w:sz w:val="23"/>
          <w:szCs w:val="23"/>
          <w:lang w:eastAsia="fr-FR"/>
        </w:rPr>
        <w:t xml:space="preserve">2) salles de classe </w:t>
      </w:r>
      <w:r w:rsidR="00DE2FF2">
        <w:rPr>
          <w:rFonts w:ascii="Arial Narrow" w:eastAsia="Times New Roman" w:hAnsi="Arial Narrow" w:cs="Tahoma"/>
          <w:sz w:val="23"/>
          <w:szCs w:val="23"/>
          <w:lang w:eastAsia="fr-FR"/>
        </w:rPr>
        <w:t xml:space="preserve">dans </w:t>
      </w:r>
      <w:r w:rsidR="00CD3EBA">
        <w:rPr>
          <w:rFonts w:ascii="Arial Narrow" w:eastAsia="Times New Roman" w:hAnsi="Arial Narrow" w:cs="Tahoma"/>
          <w:sz w:val="23"/>
          <w:szCs w:val="23"/>
          <w:lang w:eastAsia="fr-FR"/>
        </w:rPr>
        <w:t xml:space="preserve">L’école publique de </w:t>
      </w:r>
      <w:proofErr w:type="spellStart"/>
      <w:r w:rsidR="005F5DD5">
        <w:rPr>
          <w:rFonts w:ascii="Arial Narrow" w:eastAsia="Times New Roman" w:hAnsi="Arial Narrow" w:cs="Tahoma"/>
          <w:sz w:val="23"/>
          <w:szCs w:val="23"/>
          <w:lang w:eastAsia="fr-FR"/>
        </w:rPr>
        <w:t>Kentzou</w:t>
      </w:r>
      <w:proofErr w:type="spellEnd"/>
      <w:r w:rsidR="005F5DD5">
        <w:rPr>
          <w:rFonts w:ascii="Arial Narrow" w:eastAsia="Times New Roman" w:hAnsi="Arial Narrow" w:cs="Tahoma"/>
          <w:sz w:val="23"/>
          <w:szCs w:val="23"/>
          <w:lang w:eastAsia="fr-FR"/>
        </w:rPr>
        <w:t xml:space="preserve"> G2B</w:t>
      </w:r>
      <w:r w:rsidR="00DE2FF2">
        <w:rPr>
          <w:rFonts w:ascii="Arial Narrow" w:eastAsia="Times New Roman" w:hAnsi="Arial Narrow" w:cs="Tahoma"/>
          <w:sz w:val="23"/>
          <w:szCs w:val="23"/>
          <w:lang w:eastAsia="fr-FR"/>
        </w:rPr>
        <w:t xml:space="preserve"> d</w:t>
      </w:r>
      <w:r w:rsidR="00CD3EBA">
        <w:rPr>
          <w:rFonts w:ascii="Arial Narrow" w:eastAsia="Times New Roman" w:hAnsi="Arial Narrow" w:cs="Tahoma"/>
          <w:sz w:val="23"/>
          <w:szCs w:val="23"/>
          <w:lang w:eastAsia="fr-FR"/>
        </w:rPr>
        <w:t>ans</w:t>
      </w:r>
      <w:r w:rsidR="00DE2FF2">
        <w:rPr>
          <w:rFonts w:ascii="Arial Narrow" w:eastAsia="Times New Roman" w:hAnsi="Arial Narrow" w:cs="Tahoma"/>
          <w:sz w:val="23"/>
          <w:szCs w:val="23"/>
          <w:lang w:eastAsia="fr-FR"/>
        </w:rPr>
        <w:t xml:space="preserve"> 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dans le Département </w:t>
      </w:r>
      <w:r w:rsidR="00DE2FF2">
        <w:rPr>
          <w:rFonts w:ascii="Arial Narrow" w:eastAsia="Times New Roman" w:hAnsi="Arial Narrow" w:cs="Tahoma"/>
          <w:sz w:val="23"/>
          <w:szCs w:val="23"/>
          <w:lang w:eastAsia="fr-FR"/>
        </w:rPr>
        <w:t xml:space="preserve">de la </w:t>
      </w:r>
      <w:proofErr w:type="spellStart"/>
      <w:r w:rsidR="00DE2FF2">
        <w:rPr>
          <w:rFonts w:ascii="Arial Narrow" w:eastAsia="Times New Roman" w:hAnsi="Arial Narrow" w:cs="Tahoma"/>
          <w:sz w:val="23"/>
          <w:szCs w:val="23"/>
          <w:lang w:eastAsia="fr-FR"/>
        </w:rPr>
        <w:t>Kadey</w:t>
      </w:r>
      <w:proofErr w:type="spellEnd"/>
      <w:r w:rsidR="005F5DD5">
        <w:rPr>
          <w:rFonts w:ascii="Arial Narrow" w:eastAsia="Times New Roman" w:hAnsi="Arial Narrow" w:cs="Tahoma"/>
          <w:sz w:val="23"/>
          <w:szCs w:val="23"/>
          <w:lang w:eastAsia="fr-FR"/>
        </w:rPr>
        <w:t>.</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5B0120">
        <w:rPr>
          <w:rFonts w:ascii="Arial Narrow" w:eastAsia="Times New Roman" w:hAnsi="Arial Narrow" w:cs="Times New Roman"/>
          <w:sz w:val="23"/>
          <w:szCs w:val="23"/>
          <w:lang w:eastAsia="fr-FR"/>
        </w:rPr>
        <w:t>un (</w:t>
      </w:r>
      <w:r w:rsidR="00DE2FF2">
        <w:rPr>
          <w:rFonts w:ascii="Arial Narrow" w:eastAsia="Times New Roman" w:hAnsi="Arial Narrow" w:cs="Times New Roman"/>
          <w:sz w:val="23"/>
          <w:szCs w:val="23"/>
          <w:lang w:eastAsia="fr-FR"/>
        </w:rPr>
        <w:t>0</w:t>
      </w:r>
      <w:r w:rsidR="00CD3EBA">
        <w:rPr>
          <w:rFonts w:ascii="Arial Narrow" w:eastAsia="Times New Roman" w:hAnsi="Arial Narrow" w:cs="Times New Roman"/>
          <w:sz w:val="23"/>
          <w:szCs w:val="23"/>
          <w:lang w:eastAsia="fr-FR"/>
        </w:rPr>
        <w:t>1</w:t>
      </w:r>
      <w:r w:rsidRPr="004B7521">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lot</w:t>
      </w:r>
      <w:r w:rsidR="00F03FCB">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 </w:t>
      </w:r>
    </w:p>
    <w:p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Arial"/>
          <w:b/>
          <w:sz w:val="24"/>
          <w:szCs w:val="24"/>
          <w:lang w:eastAsia="fr-FR"/>
        </w:rPr>
      </w:pPr>
      <w:proofErr w:type="gramStart"/>
      <w:r w:rsidRPr="004B7521">
        <w:rPr>
          <w:rFonts w:ascii="Arial Narrow" w:eastAsia="Times New Roman" w:hAnsi="Arial Narrow" w:cs="Arial"/>
          <w:b/>
          <w:sz w:val="24"/>
          <w:szCs w:val="24"/>
          <w:lang w:eastAsia="fr-FR"/>
        </w:rPr>
        <w:t>ARTICLE  2</w:t>
      </w:r>
      <w:proofErr w:type="gramEnd"/>
      <w:r w:rsidRPr="004B7521">
        <w:rPr>
          <w:rFonts w:ascii="Arial Narrow" w:eastAsia="Times New Roman" w:hAnsi="Arial Narrow" w:cs="Arial"/>
          <w:b/>
          <w:sz w:val="24"/>
          <w:szCs w:val="24"/>
          <w:lang w:eastAsia="fr-FR"/>
        </w:rPr>
        <w:t xml:space="preserve"> : FINANCEMENT  </w:t>
      </w:r>
    </w:p>
    <w:p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CD3EBA">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 xml:space="preserve">Budget d’Investissement Public (BIP), EXERCICE </w:t>
      </w:r>
      <w:r w:rsidR="00792AB9">
        <w:rPr>
          <w:rFonts w:ascii="Arial Narrow" w:eastAsia="Times New Roman" w:hAnsi="Arial Narrow" w:cs="Times New Roman"/>
          <w:i/>
          <w:iCs/>
          <w:sz w:val="23"/>
          <w:szCs w:val="23"/>
          <w:lang w:eastAsia="fr-FR"/>
        </w:rPr>
        <w:t>2025</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 offre non-conforme aux dispositions du présent Appel d’Offres sera </w:t>
      </w:r>
      <w:r w:rsidR="00A87468" w:rsidRPr="004B7521">
        <w:rPr>
          <w:rFonts w:ascii="Arial Narrow" w:eastAsia="Times New Roman" w:hAnsi="Arial Narrow" w:cs="Times New Roman"/>
          <w:sz w:val="23"/>
          <w:szCs w:val="23"/>
          <w:lang w:eastAsia="fr-FR"/>
        </w:rPr>
        <w:t>déclaré</w:t>
      </w:r>
      <w:r w:rsidRPr="004B7521">
        <w:rPr>
          <w:rFonts w:ascii="Arial Narrow" w:eastAsia="Times New Roman" w:hAnsi="Arial Narrow" w:cs="Times New Roman"/>
          <w:sz w:val="23"/>
          <w:szCs w:val="23"/>
          <w:lang w:eastAsia="fr-FR"/>
        </w:rPr>
        <w:t xml:space="preserve"> nulle. L’offre devra être remise au lieu, date et heure indiquée dans l’Avis </w:t>
      </w:r>
      <w:r w:rsidR="005B0120" w:rsidRPr="004B7521">
        <w:rPr>
          <w:rFonts w:ascii="Arial Narrow" w:eastAsia="Times New Roman" w:hAnsi="Arial Narrow" w:cs="Times New Roman"/>
          <w:sz w:val="23"/>
          <w:szCs w:val="23"/>
          <w:lang w:eastAsia="fr-FR"/>
        </w:rPr>
        <w:t>d’Appel</w:t>
      </w:r>
      <w:r w:rsidRPr="004B7521">
        <w:rPr>
          <w:rFonts w:ascii="Arial Narrow" w:eastAsia="Times New Roman" w:hAnsi="Arial Narrow" w:cs="Times New Roman"/>
          <w:sz w:val="23"/>
          <w:szCs w:val="23"/>
          <w:lang w:eastAsia="fr-FR"/>
        </w:rPr>
        <w:t xml:space="preserve"> </w:t>
      </w:r>
      <w:r w:rsidR="005B0120" w:rsidRPr="004B7521">
        <w:rPr>
          <w:rFonts w:ascii="Arial Narrow" w:eastAsia="Times New Roman" w:hAnsi="Arial Narrow" w:cs="Times New Roman"/>
          <w:sz w:val="23"/>
          <w:szCs w:val="23"/>
          <w:lang w:eastAsia="fr-FR"/>
        </w:rPr>
        <w:t>d’Offres</w:t>
      </w:r>
      <w:r w:rsidRPr="004B7521">
        <w:rPr>
          <w:rFonts w:ascii="Arial Narrow" w:eastAsia="Times New Roman" w:hAnsi="Arial Narrow" w:cs="Times New Roman"/>
          <w:sz w:val="23"/>
          <w:szCs w:val="23"/>
          <w:lang w:eastAsia="fr-FR"/>
        </w:rPr>
        <w:t xml:space="preserve"> contre récépissé de dépôt. Toute offre remise à une heure ou à une date ultérieure sera simplement refusée.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5– PIECES </w:t>
      </w:r>
      <w:r w:rsidR="005B0120" w:rsidRPr="004B7521">
        <w:rPr>
          <w:rFonts w:ascii="Arial Narrow" w:eastAsia="Times New Roman" w:hAnsi="Arial Narrow" w:cs="Arial"/>
          <w:b/>
          <w:sz w:val="24"/>
          <w:szCs w:val="24"/>
          <w:lang w:eastAsia="fr-FR"/>
        </w:rPr>
        <w:t>CONSTITUTIVES DU</w:t>
      </w:r>
      <w:r w:rsidRPr="004B7521">
        <w:rPr>
          <w:rFonts w:ascii="Arial Narrow" w:eastAsia="Times New Roman" w:hAnsi="Arial Narrow" w:cs="Arial"/>
          <w:b/>
          <w:sz w:val="24"/>
          <w:szCs w:val="24"/>
          <w:lang w:eastAsia="fr-FR"/>
        </w:rPr>
        <w:t xml:space="preserve"> </w:t>
      </w:r>
      <w:r w:rsidR="005B0120" w:rsidRPr="004B7521">
        <w:rPr>
          <w:rFonts w:ascii="Arial Narrow" w:eastAsia="Times New Roman" w:hAnsi="Arial Narrow" w:cs="Arial"/>
          <w:b/>
          <w:sz w:val="24"/>
          <w:szCs w:val="24"/>
          <w:lang w:eastAsia="fr-FR"/>
        </w:rPr>
        <w:t>DOSSIER D’APPEL</w:t>
      </w:r>
      <w:r w:rsidRPr="004B7521">
        <w:rPr>
          <w:rFonts w:ascii="Arial Narrow" w:eastAsia="Times New Roman" w:hAnsi="Arial Narrow" w:cs="Arial"/>
          <w:b/>
          <w:sz w:val="24"/>
          <w:szCs w:val="24"/>
          <w:lang w:eastAsia="fr-FR"/>
        </w:rPr>
        <w:t xml:space="preserve"> D'OFFRES</w:t>
      </w:r>
      <w:bookmarkEnd w:id="13"/>
      <w:bookmarkEnd w:id="14"/>
      <w:bookmarkEnd w:id="15"/>
      <w:bookmarkEnd w:id="16"/>
      <w:bookmarkEnd w:id="17"/>
      <w:bookmarkEnd w:id="1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roofErr w:type="gramStart"/>
      <w:r w:rsidRPr="004B7521">
        <w:rPr>
          <w:rFonts w:ascii="Arial Narrow" w:eastAsia="Times New Roman" w:hAnsi="Arial Narrow" w:cs="Times New Roman"/>
          <w:sz w:val="23"/>
          <w:szCs w:val="23"/>
          <w:lang w:eastAsia="fr-FR"/>
        </w:rPr>
        <w:t>);</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xml:space="preserve">- </w:t>
      </w:r>
      <w:proofErr w:type="gramStart"/>
      <w:r w:rsidRPr="004B7521">
        <w:rPr>
          <w:rFonts w:ascii="Arial Narrow" w:eastAsia="Times New Roman" w:hAnsi="Arial Narrow" w:cs="Times New Roman"/>
          <w:sz w:val="23"/>
          <w:szCs w:val="23"/>
          <w:lang w:eastAsia="fr-FR"/>
        </w:rPr>
        <w:t>Règlement  Particulier</w:t>
      </w:r>
      <w:proofErr w:type="gramEnd"/>
      <w:r w:rsidRPr="004B7521">
        <w:rPr>
          <w:rFonts w:ascii="Arial Narrow" w:eastAsia="Times New Roman" w:hAnsi="Arial Narrow" w:cs="Times New Roman"/>
          <w:sz w:val="23"/>
          <w:szCs w:val="23"/>
          <w:lang w:eastAsia="fr-FR"/>
        </w:rPr>
        <w:t xml:space="preserve"> de l'Appel  d'Offres (RPAO)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xml:space="preserve">- Cadre du détail </w:t>
      </w:r>
      <w:proofErr w:type="gramStart"/>
      <w:r w:rsidRPr="004B7521">
        <w:rPr>
          <w:rFonts w:ascii="Arial Narrow" w:eastAsia="Times New Roman" w:hAnsi="Arial Narrow" w:cs="Times New Roman"/>
          <w:sz w:val="23"/>
          <w:szCs w:val="23"/>
          <w:lang w:eastAsia="fr-FR"/>
        </w:rPr>
        <w:t>estimatif;</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xml:space="preserve">- Cadre du Sous Détail des </w:t>
      </w:r>
      <w:proofErr w:type="gramStart"/>
      <w:r w:rsidRPr="004B7521">
        <w:rPr>
          <w:rFonts w:ascii="Arial Narrow" w:eastAsia="Times New Roman" w:hAnsi="Arial Narrow" w:cs="Times New Roman"/>
          <w:sz w:val="23"/>
          <w:szCs w:val="23"/>
          <w:lang w:eastAsia="fr-FR"/>
        </w:rPr>
        <w:t>Prix;</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xml:space="preserve">- Formulaires et modèles à utiliser par les </w:t>
      </w:r>
      <w:proofErr w:type="gramStart"/>
      <w:r w:rsidRPr="004B7521">
        <w:rPr>
          <w:rFonts w:ascii="Arial Narrow" w:eastAsia="Times New Roman" w:hAnsi="Arial Narrow" w:cs="Times New Roman"/>
          <w:sz w:val="23"/>
          <w:szCs w:val="23"/>
          <w:lang w:eastAsia="fr-FR"/>
        </w:rPr>
        <w:t>soumissionnaires:</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w:t>
      </w:r>
      <w:proofErr w:type="gramStart"/>
      <w:r w:rsidRPr="004B7521">
        <w:rPr>
          <w:rFonts w:ascii="Arial Narrow" w:eastAsia="Times New Roman" w:hAnsi="Arial Narrow" w:cs="Times New Roman"/>
          <w:sz w:val="23"/>
          <w:szCs w:val="23"/>
          <w:lang w:eastAsia="fr-FR"/>
        </w:rPr>
        <w:t>définitif;</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w:t>
      </w:r>
      <w:proofErr w:type="gramStart"/>
      <w:r w:rsidRPr="004B7521">
        <w:rPr>
          <w:rFonts w:ascii="Arial Narrow" w:eastAsia="Times New Roman" w:hAnsi="Arial Narrow" w:cs="Times New Roman"/>
          <w:sz w:val="23"/>
          <w:szCs w:val="23"/>
          <w:lang w:eastAsia="fr-FR"/>
        </w:rPr>
        <w:t>Modèle  de</w:t>
      </w:r>
      <w:proofErr w:type="gramEnd"/>
      <w:r w:rsidRPr="004B7521">
        <w:rPr>
          <w:rFonts w:ascii="Arial Narrow" w:eastAsia="Times New Roman" w:hAnsi="Arial Narrow" w:cs="Times New Roman"/>
          <w:sz w:val="23"/>
          <w:szCs w:val="23"/>
          <w:lang w:eastAsia="fr-FR"/>
        </w:rPr>
        <w:t xml:space="preserve"> garantie bancaire de restitution de l’avance de démarrage;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w:t>
      </w:r>
      <w:proofErr w:type="gramStart"/>
      <w:r w:rsidRPr="004B7521">
        <w:rPr>
          <w:rFonts w:ascii="Arial Narrow" w:eastAsia="Times New Roman" w:hAnsi="Arial Narrow" w:cs="Times New Roman"/>
          <w:sz w:val="23"/>
          <w:szCs w:val="23"/>
          <w:lang w:eastAsia="fr-FR"/>
        </w:rPr>
        <w:t>modèle  d’attestation</w:t>
      </w:r>
      <w:proofErr w:type="gramEnd"/>
      <w:r w:rsidRPr="004B7521">
        <w:rPr>
          <w:rFonts w:ascii="Arial Narrow" w:eastAsia="Times New Roman" w:hAnsi="Arial Narrow" w:cs="Times New Roman"/>
          <w:sz w:val="23"/>
          <w:szCs w:val="23"/>
          <w:lang w:eastAsia="fr-FR"/>
        </w:rPr>
        <w:t xml:space="preserve"> de visite des lieux</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xml:space="preserve">- La grille </w:t>
      </w:r>
      <w:proofErr w:type="gramStart"/>
      <w:r w:rsidRPr="004B7521">
        <w:rPr>
          <w:rFonts w:ascii="Arial Narrow" w:eastAsia="Times New Roman" w:hAnsi="Arial Narrow" w:cs="Times New Roman"/>
          <w:sz w:val="23"/>
          <w:szCs w:val="23"/>
          <w:lang w:eastAsia="fr-FR"/>
        </w:rPr>
        <w:t>d’évaluation:</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xml:space="preserve">- </w:t>
      </w:r>
      <w:proofErr w:type="gramStart"/>
      <w:r w:rsidRPr="004B7521">
        <w:rPr>
          <w:rFonts w:ascii="Arial Narrow" w:eastAsia="Times New Roman" w:hAnsi="Arial Narrow" w:cs="Times New Roman"/>
          <w:sz w:val="23"/>
          <w:szCs w:val="23"/>
          <w:lang w:eastAsia="fr-FR"/>
        </w:rPr>
        <w:t>Plans:</w:t>
      </w:r>
      <w:proofErr w:type="gramEnd"/>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xml:space="preserve">- Liste des Etablissements </w:t>
      </w:r>
      <w:proofErr w:type="gramStart"/>
      <w:r w:rsidRPr="004B7521">
        <w:rPr>
          <w:rFonts w:ascii="Arial Narrow" w:eastAsia="Times New Roman" w:hAnsi="Arial Narrow" w:cs="Times New Roman"/>
          <w:sz w:val="23"/>
          <w:szCs w:val="23"/>
          <w:lang w:eastAsia="fr-FR"/>
        </w:rPr>
        <w:t>Bancaires:</w:t>
      </w:r>
      <w:proofErr w:type="gramEnd"/>
    </w:p>
    <w:p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9"/>
      <w:bookmarkEnd w:id="20"/>
      <w:bookmarkEnd w:id="21"/>
      <w:bookmarkEnd w:id="22"/>
      <w:bookmarkEnd w:id="23"/>
      <w:bookmarkEnd w:id="2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signatures et initiales nécessaires à la remise de l'offre et indiquées dans cet article seront </w:t>
      </w:r>
      <w:r w:rsidR="00A87468" w:rsidRPr="004B7521">
        <w:rPr>
          <w:rFonts w:ascii="Arial Narrow" w:eastAsia="Times New Roman" w:hAnsi="Arial Narrow" w:cs="Times New Roman"/>
          <w:sz w:val="23"/>
          <w:szCs w:val="23"/>
          <w:lang w:eastAsia="fr-FR"/>
        </w:rPr>
        <w:t>apposées par</w:t>
      </w:r>
      <w:r w:rsidRPr="004B7521">
        <w:rPr>
          <w:rFonts w:ascii="Arial Narrow" w:eastAsia="Times New Roman" w:hAnsi="Arial Narrow" w:cs="Times New Roman"/>
          <w:sz w:val="23"/>
          <w:szCs w:val="23"/>
          <w:lang w:eastAsia="fr-FR"/>
        </w:rPr>
        <w:t xml:space="preserve"> le soumissionnaire lui-même ou son représentant dûment mandaté.</w:t>
      </w:r>
    </w:p>
    <w:p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A87468"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w:t>
      </w:r>
      <w:r w:rsidR="004B7521" w:rsidRPr="004B7521">
        <w:rPr>
          <w:rFonts w:ascii="Arial Narrow" w:eastAsia="Times New Roman" w:hAnsi="Arial Narrow" w:cs="Times New Roman"/>
          <w:b/>
          <w:sz w:val="23"/>
          <w:szCs w:val="23"/>
          <w:lang w:eastAsia="fr-FR"/>
        </w:rPr>
        <w:t xml:space="preserve"> des offres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seront présentées en sept (07) exemplaires dont un (01) original et six (06) </w:t>
      </w:r>
      <w:r w:rsidR="00A87468" w:rsidRPr="004B7521">
        <w:rPr>
          <w:rFonts w:ascii="Arial Narrow" w:eastAsia="Times New Roman" w:hAnsi="Arial Narrow" w:cs="Times New Roman"/>
          <w:sz w:val="23"/>
          <w:szCs w:val="23"/>
          <w:lang w:eastAsia="fr-FR"/>
        </w:rPr>
        <w:t>copies marquées</w:t>
      </w:r>
      <w:r w:rsidRPr="004B7521">
        <w:rPr>
          <w:rFonts w:ascii="Arial Narrow" w:eastAsia="Times New Roman" w:hAnsi="Arial Narrow" w:cs="Times New Roman"/>
          <w:sz w:val="23"/>
          <w:szCs w:val="23"/>
          <w:lang w:eastAsia="fr-FR"/>
        </w:rPr>
        <w:t xml:space="preserve"> comme tels, dans une (01) enveloppe fermée et scellée ne comportant ni cachet, ni indication sur l’identité du soumissionnaire et portant la mention :</w:t>
      </w:r>
    </w:p>
    <w:p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rsidR="004058E7" w:rsidRPr="004058E7" w:rsidRDefault="00B9264D"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Pr="005F5DD5">
        <w:rPr>
          <w:rFonts w:ascii="Arial Narrow" w:eastAsia="Times New Roman" w:hAnsi="Arial Narrow" w:cs="Tahoma"/>
          <w:b/>
          <w:bCs/>
          <w:i/>
          <w:iCs/>
          <w:color w:val="FF0000"/>
          <w:lang w:eastAsia="fr-FR"/>
        </w:rPr>
        <w:t>004</w:t>
      </w:r>
      <w:r w:rsidR="005B0120">
        <w:rPr>
          <w:rFonts w:ascii="Arial Narrow" w:eastAsia="Times New Roman" w:hAnsi="Arial Narrow" w:cs="Tahoma"/>
          <w:b/>
          <w:bCs/>
          <w:i/>
          <w:iCs/>
          <w:color w:val="FF0000"/>
          <w:lang w:eastAsia="fr-FR"/>
        </w:rPr>
        <w:t xml:space="preserve"> BIS</w:t>
      </w:r>
      <w:r w:rsidR="005F44A8">
        <w:rPr>
          <w:rFonts w:ascii="Arial Narrow" w:eastAsia="Times New Roman" w:hAnsi="Arial Narrow" w:cs="Tahoma"/>
          <w:b/>
          <w:bCs/>
          <w:i/>
          <w:iCs/>
          <w:lang w:eastAsia="fr-FR"/>
        </w:rPr>
        <w:t>/AONO/R-EST/D-KAD</w:t>
      </w:r>
      <w:r w:rsidR="00F938CF">
        <w:rPr>
          <w:rFonts w:ascii="Arial Narrow" w:eastAsia="Times New Roman" w:hAnsi="Arial Narrow" w:cs="Tahoma"/>
          <w:b/>
          <w:bCs/>
          <w:i/>
          <w:iCs/>
          <w:lang w:eastAsia="fr-FR"/>
        </w:rPr>
        <w:t>EY/C-KENTZOU/CIPM/2</w:t>
      </w:r>
      <w:r w:rsidR="00EF4B2F">
        <w:rPr>
          <w:rFonts w:ascii="Arial Narrow" w:eastAsia="Times New Roman" w:hAnsi="Arial Narrow" w:cs="Tahoma"/>
          <w:b/>
          <w:bCs/>
          <w:i/>
          <w:iCs/>
          <w:lang w:eastAsia="fr-FR"/>
        </w:rPr>
        <w:t>5</w:t>
      </w:r>
      <w:r w:rsidR="00F938CF">
        <w:rPr>
          <w:rFonts w:ascii="Arial Narrow" w:eastAsia="Times New Roman" w:hAnsi="Arial Narrow" w:cs="Tahoma"/>
          <w:b/>
          <w:bCs/>
          <w:i/>
          <w:iCs/>
          <w:lang w:eastAsia="fr-FR"/>
        </w:rPr>
        <w:t xml:space="preserve"> DU</w:t>
      </w:r>
      <w:r w:rsidR="005F5DD5">
        <w:rPr>
          <w:rFonts w:ascii="Arial Narrow" w:eastAsia="Times New Roman" w:hAnsi="Arial Narrow" w:cs="Tahoma"/>
          <w:b/>
          <w:bCs/>
          <w:i/>
          <w:iCs/>
          <w:lang w:eastAsia="fr-FR"/>
        </w:rPr>
        <w:t xml:space="preserve">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p>
    <w:p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L’EXECUTION DES TRAVAUX DE CONSTRUCTION DE DEUX BLOC</w:t>
      </w:r>
      <w:r w:rsidR="00B9264D">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B9264D" w:rsidRPr="009960CE">
        <w:rPr>
          <w:rFonts w:ascii="Arial Narrow" w:eastAsia="Times New Roman" w:hAnsi="Arial Narrow" w:cs="Tahoma"/>
          <w:b/>
          <w:bCs/>
          <w:i/>
          <w:iCs/>
          <w:lang w:eastAsia="fr-FR"/>
        </w:rPr>
        <w:t>CLASSE,</w:t>
      </w:r>
      <w:r w:rsidR="00B9264D" w:rsidRPr="004058E7">
        <w:rPr>
          <w:rFonts w:ascii="Arial Narrow" w:eastAsia="Times New Roman" w:hAnsi="Arial Narrow" w:cs="Tahoma"/>
          <w:b/>
          <w:bCs/>
          <w:i/>
          <w:iCs/>
          <w:lang w:eastAsia="fr-FR"/>
        </w:rPr>
        <w:t xml:space="preserve"> EN PROCEDURE D’URGENCE</w:t>
      </w:r>
      <w:r w:rsidR="00B9264D">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DANS D</w:t>
      </w:r>
      <w:r w:rsidR="00B9264D">
        <w:rPr>
          <w:rFonts w:ascii="Arial Narrow" w:eastAsia="Times New Roman" w:hAnsi="Arial Narrow" w:cs="Tahoma"/>
          <w:b/>
          <w:bCs/>
          <w:i/>
          <w:iCs/>
          <w:lang w:eastAsia="fr-FR"/>
        </w:rPr>
        <w:t xml:space="preserve">EUX </w:t>
      </w:r>
      <w:r w:rsidR="009960CE" w:rsidRPr="009960CE">
        <w:rPr>
          <w:rFonts w:ascii="Arial Narrow" w:eastAsia="Times New Roman" w:hAnsi="Arial Narrow" w:cs="Tahoma"/>
          <w:b/>
          <w:bCs/>
          <w:i/>
          <w:iCs/>
          <w:lang w:eastAsia="fr-FR"/>
        </w:rPr>
        <w:t>ECOLES PUBLIQUES</w:t>
      </w:r>
      <w:r w:rsidR="009960CE">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 LA COMMUNE DE KENTZOU</w:t>
      </w:r>
      <w:r w:rsidR="00B9264D">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5B0120">
        <w:rPr>
          <w:rFonts w:ascii="Arial Narrow" w:eastAsia="Times New Roman" w:hAnsi="Arial Narrow" w:cs="Tahoma"/>
          <w:b/>
          <w:bCs/>
          <w:i/>
          <w:iCs/>
          <w:lang w:eastAsia="fr-FR"/>
        </w:rPr>
        <w:t>BOMBE</w:t>
      </w:r>
      <w:r w:rsidR="005B0120" w:rsidRPr="004058E7">
        <w:rPr>
          <w:rFonts w:ascii="Arial Narrow" w:eastAsia="Times New Roman" w:hAnsi="Arial Narrow" w:cs="Tahoma"/>
          <w:b/>
          <w:bCs/>
          <w:i/>
          <w:iCs/>
          <w:lang w:eastAsia="fr-FR"/>
        </w:rPr>
        <w:t>, DEPARTEMENT</w:t>
      </w:r>
      <w:r w:rsidR="005F44A8">
        <w:rPr>
          <w:rFonts w:ascii="Arial Narrow" w:eastAsia="Times New Roman" w:hAnsi="Arial Narrow" w:cs="Tahoma"/>
          <w:b/>
          <w:bCs/>
          <w:i/>
          <w:iCs/>
          <w:lang w:eastAsia="fr-FR"/>
        </w:rPr>
        <w:t xml:space="preserve"> DE LA KADEY</w:t>
      </w:r>
      <w:r w:rsidR="00F03FCB">
        <w:rPr>
          <w:rFonts w:ascii="Arial Narrow" w:eastAsia="Times New Roman" w:hAnsi="Arial Narrow" w:cs="Tahoma"/>
          <w:b/>
          <w:bCs/>
          <w:i/>
          <w:iCs/>
          <w:lang w:eastAsia="fr-FR"/>
        </w:rPr>
        <w:t>.</w:t>
      </w:r>
      <w:r w:rsidR="005F5DD5">
        <w:rPr>
          <w:rFonts w:ascii="Arial Narrow" w:eastAsia="Times New Roman" w:hAnsi="Arial Narrow" w:cs="Tahoma"/>
          <w:b/>
          <w:bCs/>
          <w:i/>
          <w:iCs/>
          <w:lang w:eastAsia="fr-FR"/>
        </w:rPr>
        <w:t xml:space="preserve"> </w:t>
      </w:r>
      <w:r w:rsidR="00EF4B2F">
        <w:rPr>
          <w:rFonts w:ascii="Arial Narrow" w:eastAsia="Times New Roman" w:hAnsi="Arial Narrow" w:cs="Tahoma"/>
          <w:b/>
          <w:bCs/>
          <w:i/>
          <w:iCs/>
          <w:lang w:eastAsia="fr-FR"/>
        </w:rPr>
        <w:t>LOT 01</w:t>
      </w:r>
    </w:p>
    <w:p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EXERCICE </w:t>
      </w:r>
      <w:r w:rsidR="00792AB9">
        <w:rPr>
          <w:rFonts w:ascii="Arial Narrow" w:eastAsia="Times New Roman" w:hAnsi="Arial Narrow" w:cs="Arial"/>
          <w:bCs/>
          <w:i/>
          <w:iCs/>
          <w:lang w:eastAsia="fr-FR"/>
        </w:rPr>
        <w:t>2025</w:t>
      </w:r>
    </w:p>
    <w:p w:rsidR="004B7521" w:rsidRPr="004B7521" w:rsidRDefault="004B7521" w:rsidP="004B7521">
      <w:pPr>
        <w:spacing w:after="0" w:line="240" w:lineRule="auto"/>
        <w:rPr>
          <w:rFonts w:ascii="Arial Narrow" w:eastAsia="Times New Roman" w:hAnsi="Arial Narrow" w:cs="Times New Roman"/>
          <w:lang w:eastAsia="fr-FR"/>
        </w:rPr>
      </w:pPr>
    </w:p>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Chaque offre </w:t>
      </w:r>
      <w:r w:rsidR="00EF4B2F" w:rsidRPr="004B7521">
        <w:rPr>
          <w:rFonts w:ascii="Arial Narrow" w:eastAsia="Times New Roman" w:hAnsi="Arial Narrow" w:cs="Times New Roman"/>
          <w:sz w:val="23"/>
          <w:szCs w:val="23"/>
          <w:lang w:eastAsia="fr-FR"/>
        </w:rPr>
        <w:t>comportera trois</w:t>
      </w:r>
      <w:r w:rsidRPr="004B7521">
        <w:rPr>
          <w:rFonts w:ascii="Arial Narrow" w:eastAsia="Times New Roman" w:hAnsi="Arial Narrow" w:cs="Times New Roman"/>
          <w:sz w:val="23"/>
          <w:szCs w:val="23"/>
          <w:lang w:eastAsia="fr-FR"/>
        </w:rPr>
        <w:t xml:space="preserve"> (03) volumes insérés dans une enveloppe présentée conformément aux indications de l’article 21 du RGAO.</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r w:rsidR="00B9264D">
        <w:rPr>
          <w:rFonts w:ascii="Arial Narrow" w:eastAsia="Times New Roman" w:hAnsi="Arial Narrow" w:cs="Times New Roman"/>
          <w:sz w:val="23"/>
          <w:szCs w:val="23"/>
          <w:lang w:eastAsia="fr-FR"/>
        </w:rPr>
        <w:t>intention</w:t>
      </w:r>
      <w:r w:rsidR="005D3116">
        <w:rPr>
          <w:rFonts w:ascii="Arial Narrow" w:eastAsia="Times New Roman" w:hAnsi="Arial Narrow" w:cs="Times New Roman"/>
          <w:sz w:val="23"/>
          <w:szCs w:val="23"/>
          <w:lang w:eastAsia="fr-FR"/>
        </w:rPr>
        <w:t xml:space="preserve"> de </w:t>
      </w:r>
      <w:r w:rsidR="00EF4B2F">
        <w:rPr>
          <w:rFonts w:ascii="Arial Narrow" w:eastAsia="Times New Roman" w:hAnsi="Arial Narrow" w:cs="Times New Roman"/>
          <w:sz w:val="23"/>
          <w:szCs w:val="23"/>
          <w:lang w:eastAsia="fr-FR"/>
        </w:rPr>
        <w:t>soumissionner</w:t>
      </w:r>
      <w:r w:rsidR="00EF4B2F" w:rsidRPr="004B7521">
        <w:rPr>
          <w:rFonts w:ascii="Arial Narrow" w:eastAsia="Times New Roman" w:hAnsi="Arial Narrow" w:cs="Times New Roman"/>
          <w:sz w:val="23"/>
          <w:szCs w:val="23"/>
          <w:lang w:eastAsia="fr-FR"/>
        </w:rPr>
        <w:t>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Une attestation de non-redevance et le bordereau de situation fiscale en cours de validité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p>
          <w:p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premières et dernières pages des marchés, accompagnées des PV de réception </w:t>
            </w:r>
            <w:r w:rsidR="00EF4B2F" w:rsidRPr="004B7521">
              <w:rPr>
                <w:rFonts w:ascii="Arial Narrow" w:eastAsia="Times New Roman" w:hAnsi="Arial Narrow" w:cs="Arial Narrow"/>
                <w:sz w:val="19"/>
                <w:szCs w:val="19"/>
                <w:lang w:eastAsia="fr-FR"/>
              </w:rPr>
              <w:t>définitive ou</w:t>
            </w:r>
            <w:r w:rsidRPr="004B7521">
              <w:rPr>
                <w:rFonts w:ascii="Arial Narrow" w:eastAsia="Times New Roman" w:hAnsi="Arial Narrow" w:cs="Arial Narrow"/>
                <w:sz w:val="19"/>
                <w:szCs w:val="19"/>
                <w:lang w:eastAsia="fr-FR"/>
              </w:rPr>
              <w:t xml:space="preserve"> provisoire desdits marchés ou attestation de bonne fin.</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p>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CV et </w:t>
            </w:r>
            <w:r w:rsidR="00EF4B2F" w:rsidRPr="004B7521">
              <w:rPr>
                <w:rFonts w:ascii="Arial Narrow" w:eastAsia="Times New Roman" w:hAnsi="Arial Narrow" w:cs="Arial Narrow"/>
                <w:sz w:val="19"/>
                <w:szCs w:val="19"/>
                <w:lang w:eastAsia="fr-FR"/>
              </w:rPr>
              <w:t>copie certifiée</w:t>
            </w:r>
            <w:r w:rsidRPr="004B7521">
              <w:rPr>
                <w:rFonts w:ascii="Arial Narrow" w:eastAsia="Times New Roman" w:hAnsi="Arial Narrow" w:cs="Arial Narrow"/>
                <w:sz w:val="19"/>
                <w:szCs w:val="19"/>
                <w:lang w:eastAsia="fr-FR"/>
              </w:rPr>
              <w:t xml:space="preserv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r w:rsidR="00201ADD">
              <w:rPr>
                <w:rFonts w:ascii="Arial Narrow" w:eastAsia="Times New Roman" w:hAnsi="Arial Narrow" w:cs="Arial Narrow"/>
                <w:sz w:val="19"/>
                <w:szCs w:val="19"/>
                <w:lang w:eastAsia="fr-FR"/>
              </w:rPr>
              <w:t xml:space="preserve"> </w:t>
            </w:r>
            <w:r w:rsidR="00363031">
              <w:rPr>
                <w:rFonts w:ascii="Arial Narrow" w:eastAsia="Times New Roman" w:hAnsi="Arial Narrow" w:cs="Arial Narrow"/>
                <w:sz w:val="19"/>
                <w:szCs w:val="19"/>
                <w:lang w:eastAsia="fr-FR"/>
              </w:rPr>
              <w:t>à la dernière page</w:t>
            </w:r>
            <w:r w:rsidRPr="004B7521">
              <w:rPr>
                <w:rFonts w:ascii="Arial Narrow" w:eastAsia="Times New Roman" w:hAnsi="Arial Narrow" w:cs="Arial Narrow"/>
                <w:sz w:val="19"/>
                <w:szCs w:val="19"/>
                <w:lang w:eastAsia="fr-FR"/>
              </w:rPr>
              <w: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rsidTr="004B7521">
        <w:trPr>
          <w:trHeight w:val="535"/>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w:t>
            </w:r>
            <w:r w:rsidR="00EF4B2F" w:rsidRPr="004B7521">
              <w:rPr>
                <w:rFonts w:ascii="Arial Narrow" w:eastAsia="Times New Roman" w:hAnsi="Arial Narrow" w:cs="Arial Narrow"/>
                <w:sz w:val="20"/>
                <w:szCs w:val="20"/>
                <w:lang w:eastAsia="fr-FR"/>
              </w:rPr>
              <w:t>cachet du</w:t>
            </w:r>
            <w:r w:rsidRPr="004B7521">
              <w:rPr>
                <w:rFonts w:ascii="Arial Narrow" w:eastAsia="Times New Roman" w:hAnsi="Arial Narrow" w:cs="Arial Narrow"/>
                <w:sz w:val="20"/>
                <w:szCs w:val="20"/>
                <w:lang w:eastAsia="fr-FR"/>
              </w:rPr>
              <w:t xml:space="preserve"> soumissionnaire </w:t>
            </w:r>
          </w:p>
        </w:tc>
      </w:tr>
    </w:tbl>
    <w:p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 : CAUTIONNEMENT PROVISOIRE</w:t>
      </w:r>
      <w:bookmarkEnd w:id="37"/>
      <w:bookmarkEnd w:id="38"/>
      <w:bookmarkEnd w:id="39"/>
      <w:bookmarkEnd w:id="40"/>
      <w:bookmarkEnd w:id="41"/>
      <w:bookmarkEnd w:id="42"/>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B9264D">
        <w:rPr>
          <w:rFonts w:ascii="Arial Narrow" w:eastAsia="Times New Roman" w:hAnsi="Arial Narrow" w:cs="Times New Roman"/>
          <w:b/>
          <w:i/>
          <w:sz w:val="24"/>
          <w:szCs w:val="24"/>
          <w:lang w:eastAsia="fr-FR"/>
        </w:rPr>
        <w:t>44</w:t>
      </w:r>
      <w:r w:rsidR="00CD3EBA">
        <w:rPr>
          <w:rFonts w:ascii="Arial Narrow" w:eastAsia="Times New Roman" w:hAnsi="Arial Narrow" w:cs="Times New Roman"/>
          <w:b/>
          <w:i/>
          <w:sz w:val="24"/>
          <w:szCs w:val="24"/>
          <w:lang w:eastAsia="fr-FR"/>
        </w:rPr>
        <w:t>0</w:t>
      </w:r>
      <w:r w:rsidR="00CD3EBA" w:rsidRPr="0005579E">
        <w:rPr>
          <w:rFonts w:ascii="Arial Narrow" w:eastAsia="Times New Roman" w:hAnsi="Arial Narrow" w:cs="Times New Roman"/>
          <w:b/>
          <w:i/>
          <w:sz w:val="24"/>
          <w:szCs w:val="24"/>
          <w:lang w:eastAsia="fr-FR"/>
        </w:rPr>
        <w:t> 000F (</w:t>
      </w:r>
      <w:r w:rsidR="00EC4FB5">
        <w:rPr>
          <w:rFonts w:ascii="Arial Narrow" w:eastAsia="Times New Roman" w:hAnsi="Arial Narrow" w:cs="Times New Roman"/>
          <w:b/>
          <w:i/>
          <w:sz w:val="24"/>
          <w:szCs w:val="24"/>
          <w:lang w:eastAsia="fr-FR"/>
        </w:rPr>
        <w:t>Quatre</w:t>
      </w:r>
      <w:r w:rsidR="00CD3EBA" w:rsidRPr="0005579E">
        <w:rPr>
          <w:rFonts w:ascii="Arial Narrow" w:eastAsia="Times New Roman" w:hAnsi="Arial Narrow" w:cs="Times New Roman"/>
          <w:b/>
          <w:i/>
          <w:sz w:val="24"/>
          <w:szCs w:val="24"/>
          <w:lang w:eastAsia="fr-FR"/>
        </w:rPr>
        <w:t xml:space="preserve"> </w:t>
      </w:r>
      <w:r w:rsidR="00CD3EBA">
        <w:rPr>
          <w:rFonts w:ascii="Arial Narrow" w:eastAsia="Times New Roman" w:hAnsi="Arial Narrow" w:cs="Times New Roman"/>
          <w:b/>
          <w:i/>
          <w:sz w:val="24"/>
          <w:szCs w:val="24"/>
          <w:lang w:eastAsia="fr-FR"/>
        </w:rPr>
        <w:t xml:space="preserve">cent </w:t>
      </w:r>
      <w:r w:rsidR="00B9264D">
        <w:rPr>
          <w:rFonts w:ascii="Arial Narrow" w:eastAsia="Times New Roman" w:hAnsi="Arial Narrow" w:cs="Times New Roman"/>
          <w:b/>
          <w:i/>
          <w:sz w:val="24"/>
          <w:szCs w:val="24"/>
          <w:lang w:eastAsia="fr-FR"/>
        </w:rPr>
        <w:t xml:space="preserve">quarante </w:t>
      </w:r>
      <w:r w:rsidR="00CD3EBA" w:rsidRPr="0005579E">
        <w:rPr>
          <w:rFonts w:ascii="Arial Narrow" w:eastAsia="Times New Roman" w:hAnsi="Arial Narrow" w:cs="Times New Roman"/>
          <w:b/>
          <w:i/>
          <w:sz w:val="24"/>
          <w:szCs w:val="24"/>
          <w:lang w:eastAsia="fr-FR"/>
        </w:rPr>
        <w:t>mille)</w:t>
      </w:r>
      <w:r w:rsidR="00CD3EBA">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w:t>
      </w:r>
      <w:r w:rsidR="002C3A6E" w:rsidRPr="004B7521">
        <w:rPr>
          <w:rFonts w:ascii="Arial Narrow" w:eastAsia="Times New Roman" w:hAnsi="Arial Narrow" w:cs="Times New Roman"/>
          <w:sz w:val="23"/>
          <w:szCs w:val="23"/>
          <w:lang w:eastAsia="fr-FR"/>
        </w:rPr>
        <w:t>tard trente</w:t>
      </w:r>
      <w:r w:rsidRPr="004B7521">
        <w:rPr>
          <w:rFonts w:ascii="Arial Narrow" w:eastAsia="Times New Roman" w:hAnsi="Arial Narrow" w:cs="Times New Roman"/>
          <w:sz w:val="23"/>
          <w:szCs w:val="23"/>
          <w:lang w:eastAsia="fr-FR"/>
        </w:rPr>
        <w:t xml:space="preserve"> (30) jours après expiration de leur délai de validité. Pour l’entrepreneur retenu, le cautionnement provisoire restera valable jusqu'à ce que le cautionnement définitif soit constitué.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EF4B2F">
        <w:rPr>
          <w:rFonts w:ascii="Arial Narrow" w:eastAsia="Times New Roman" w:hAnsi="Arial Narrow" w:cs="Times New Roman"/>
          <w:b/>
          <w:color w:val="FF0000"/>
          <w:sz w:val="23"/>
          <w:szCs w:val="23"/>
          <w:lang w:eastAsia="fr-FR"/>
        </w:rPr>
        <w:t>25/ 06</w:t>
      </w:r>
      <w:r w:rsidR="005F5DD5" w:rsidRPr="006764BB">
        <w:rPr>
          <w:rFonts w:ascii="Arial Narrow" w:eastAsia="Times New Roman" w:hAnsi="Arial Narrow" w:cs="Times New Roman"/>
          <w:b/>
          <w:color w:val="FF0000"/>
          <w:sz w:val="23"/>
          <w:szCs w:val="23"/>
          <w:lang w:eastAsia="fr-FR"/>
        </w:rPr>
        <w:t xml:space="preserve"> </w:t>
      </w:r>
      <w:r w:rsidR="00DF10EE" w:rsidRPr="006764BB">
        <w:rPr>
          <w:rFonts w:ascii="Arial Narrow" w:eastAsia="Times New Roman" w:hAnsi="Arial Narrow" w:cs="Times New Roman"/>
          <w:b/>
          <w:color w:val="FF0000"/>
          <w:sz w:val="23"/>
          <w:szCs w:val="23"/>
          <w:lang w:eastAsia="fr-FR"/>
        </w:rPr>
        <w:t>/</w:t>
      </w:r>
      <w:r w:rsidR="00C3639D" w:rsidRPr="006764BB">
        <w:rPr>
          <w:rFonts w:ascii="Arial Narrow" w:eastAsia="Times New Roman" w:hAnsi="Arial Narrow" w:cs="Times New Roman"/>
          <w:b/>
          <w:color w:val="FF0000"/>
          <w:sz w:val="23"/>
          <w:szCs w:val="23"/>
          <w:lang w:eastAsia="fr-FR"/>
        </w:rPr>
        <w:t xml:space="preserve"> </w:t>
      </w:r>
      <w:r w:rsidR="00792AB9" w:rsidRPr="006764BB">
        <w:rPr>
          <w:rFonts w:ascii="Arial Narrow" w:eastAsia="Times New Roman" w:hAnsi="Arial Narrow" w:cs="Times New Roman"/>
          <w:b/>
          <w:color w:val="FF0000"/>
          <w:sz w:val="23"/>
          <w:szCs w:val="23"/>
          <w:lang w:eastAsia="fr-FR"/>
        </w:rPr>
        <w:t>2025</w:t>
      </w:r>
      <w:r w:rsidRPr="004B7521">
        <w:rPr>
          <w:rFonts w:ascii="Arial Narrow" w:eastAsia="Times New Roman" w:hAnsi="Arial Narrow" w:cs="Times New Roman"/>
          <w:b/>
          <w:sz w:val="23"/>
          <w:szCs w:val="23"/>
          <w:lang w:eastAsia="fr-FR"/>
        </w:rPr>
        <w:t xml:space="preserve"> à 1</w:t>
      </w:r>
      <w:r w:rsidR="00F03FCB">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A87468"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rvice des Affaires</w:t>
      </w:r>
      <w:r w:rsidR="0005579E">
        <w:rPr>
          <w:rFonts w:ascii="Arial Narrow" w:eastAsia="Times New Roman" w:hAnsi="Arial Narrow" w:cs="Times New Roman"/>
          <w:sz w:val="23"/>
          <w:szCs w:val="23"/>
          <w:lang w:eastAsia="fr-FR"/>
        </w:rPr>
        <w:t xml:space="preserve"> </w:t>
      </w:r>
      <w:r w:rsidR="006765C6">
        <w:rPr>
          <w:rFonts w:ascii="Arial Narrow" w:eastAsia="Times New Roman" w:hAnsi="Arial Narrow" w:cs="Times New Roman"/>
          <w:sz w:val="23"/>
          <w:szCs w:val="23"/>
          <w:lang w:eastAsia="fr-FR"/>
        </w:rPr>
        <w:t>Générales</w:t>
      </w:r>
      <w:r w:rsidR="0005579E">
        <w:rPr>
          <w:rFonts w:ascii="Arial Narrow" w:eastAsia="Times New Roman" w:hAnsi="Arial Narrow" w:cs="Times New Roman"/>
          <w:sz w:val="23"/>
          <w:szCs w:val="23"/>
          <w:lang w:eastAsia="fr-FR"/>
        </w:rPr>
        <w:t>)</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 xml:space="preserve">ARTICLE </w:t>
      </w:r>
      <w:r w:rsidR="00A87468" w:rsidRPr="004B7521">
        <w:rPr>
          <w:rFonts w:ascii="Arial Narrow" w:eastAsia="Times New Roman" w:hAnsi="Arial Narrow" w:cs="Arial"/>
          <w:b/>
          <w:sz w:val="24"/>
          <w:szCs w:val="24"/>
          <w:lang w:eastAsia="fr-FR"/>
        </w:rPr>
        <w:t>11 :</w:t>
      </w:r>
      <w:r w:rsidRPr="004B7521">
        <w:rPr>
          <w:rFonts w:ascii="Arial Narrow" w:eastAsia="Times New Roman" w:hAnsi="Arial Narrow" w:cs="Arial"/>
          <w:b/>
          <w:sz w:val="24"/>
          <w:szCs w:val="24"/>
          <w:lang w:eastAsia="fr-FR"/>
        </w:rPr>
        <w:t xml:space="preserve"> DELAI DE VALIDITE DES OFFRES</w:t>
      </w:r>
      <w:bookmarkEnd w:id="49"/>
      <w:bookmarkEnd w:id="50"/>
      <w:bookmarkEnd w:id="51"/>
      <w:bookmarkEnd w:id="52"/>
      <w:bookmarkEnd w:id="53"/>
      <w:bookmarkEnd w:id="5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5F5DD5">
        <w:rPr>
          <w:rFonts w:ascii="Arial Narrow" w:eastAsia="Times New Roman" w:hAnsi="Arial Narrow" w:cs="Times New Roman"/>
          <w:b/>
          <w:sz w:val="23"/>
          <w:szCs w:val="23"/>
          <w:lang w:eastAsia="fr-FR"/>
        </w:rPr>
        <w:t xml:space="preserve"> </w:t>
      </w:r>
      <w:r w:rsidR="00EF4B2F">
        <w:rPr>
          <w:rFonts w:ascii="Arial Narrow" w:eastAsia="Times New Roman" w:hAnsi="Arial Narrow" w:cs="Times New Roman"/>
          <w:b/>
          <w:color w:val="FF0000"/>
          <w:sz w:val="23"/>
          <w:szCs w:val="23"/>
          <w:lang w:eastAsia="fr-FR"/>
        </w:rPr>
        <w:t>25/ 06</w:t>
      </w:r>
      <w:r w:rsidR="005F5DD5" w:rsidRPr="006764BB">
        <w:rPr>
          <w:rFonts w:ascii="Arial Narrow" w:eastAsia="Times New Roman" w:hAnsi="Arial Narrow" w:cs="Times New Roman"/>
          <w:b/>
          <w:color w:val="FF0000"/>
          <w:sz w:val="23"/>
          <w:szCs w:val="23"/>
          <w:lang w:eastAsia="fr-FR"/>
        </w:rPr>
        <w:t>/</w:t>
      </w:r>
      <w:r w:rsidR="00C3639D" w:rsidRPr="006764BB">
        <w:rPr>
          <w:rFonts w:ascii="Arial Narrow" w:eastAsia="Times New Roman" w:hAnsi="Arial Narrow" w:cs="Times New Roman"/>
          <w:b/>
          <w:color w:val="FF0000"/>
          <w:sz w:val="23"/>
          <w:szCs w:val="23"/>
          <w:lang w:eastAsia="fr-FR"/>
        </w:rPr>
        <w:t xml:space="preserve"> </w:t>
      </w:r>
      <w:r w:rsidR="00792AB9" w:rsidRPr="006764BB">
        <w:rPr>
          <w:rFonts w:ascii="Arial Narrow" w:eastAsia="Times New Roman" w:hAnsi="Arial Narrow" w:cs="Times New Roman"/>
          <w:b/>
          <w:color w:val="FF0000"/>
          <w:sz w:val="23"/>
          <w:szCs w:val="23"/>
          <w:lang w:eastAsia="fr-FR"/>
        </w:rPr>
        <w:t>2025</w:t>
      </w:r>
      <w:r w:rsidR="00CD3EBA">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5F5DD5">
        <w:rPr>
          <w:rFonts w:ascii="Arial Narrow" w:eastAsia="Times New Roman" w:hAnsi="Arial Narrow" w:cs="Times New Roman"/>
          <w:b/>
          <w:sz w:val="23"/>
          <w:szCs w:val="23"/>
          <w:lang w:eastAsia="fr-FR"/>
        </w:rPr>
        <w:t>2</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w:t>
      </w:r>
      <w:r w:rsidR="00A87468" w:rsidRPr="004B7521">
        <w:rPr>
          <w:rFonts w:ascii="Arial Narrow" w:eastAsia="Times New Roman" w:hAnsi="Arial Narrow" w:cs="Times New Roman"/>
          <w:sz w:val="23"/>
          <w:szCs w:val="23"/>
          <w:lang w:eastAsia="fr-FR"/>
        </w:rPr>
        <w:t>Commission Compétente</w:t>
      </w:r>
      <w:r w:rsidRPr="004B7521">
        <w:rPr>
          <w:rFonts w:ascii="Arial Narrow" w:eastAsia="Times New Roman" w:hAnsi="Arial Narrow" w:cs="Times New Roman"/>
          <w:sz w:val="23"/>
          <w:szCs w:val="23"/>
          <w:lang w:eastAsia="fr-FR"/>
        </w:rPr>
        <w:t xml:space="preserve"> de Passation des Marchés </w:t>
      </w:r>
      <w:r w:rsidR="00A87468" w:rsidRPr="004B7521">
        <w:rPr>
          <w:rFonts w:ascii="Arial Narrow" w:eastAsia="Times New Roman" w:hAnsi="Arial Narrow" w:cs="Times New Roman"/>
          <w:sz w:val="23"/>
          <w:szCs w:val="23"/>
          <w:lang w:eastAsia="fr-FR"/>
        </w:rPr>
        <w:t>sis à</w:t>
      </w:r>
      <w:r w:rsidRPr="004B7521">
        <w:rPr>
          <w:rFonts w:ascii="Arial Narrow" w:eastAsia="Times New Roman" w:hAnsi="Arial Narrow" w:cs="Times New Roman"/>
          <w:sz w:val="23"/>
          <w:szCs w:val="23"/>
          <w:lang w:eastAsia="fr-FR"/>
        </w:rPr>
        <w:t xml:space="preserve"> la salle de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w:t>
      </w:r>
      <w:r w:rsidR="00017F18">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 xml:space="preserve"> vingt-quatre (24) éléments positifs (oui) à l’issue de l’analyse des offres techniques. Elle sera </w:t>
      </w:r>
      <w:r w:rsidR="00A87468" w:rsidRPr="004B7521">
        <w:rPr>
          <w:rFonts w:ascii="Arial Narrow" w:eastAsia="Times New Roman" w:hAnsi="Arial Narrow" w:cs="Times New Roman"/>
          <w:sz w:val="23"/>
          <w:szCs w:val="23"/>
          <w:lang w:eastAsia="fr-FR"/>
        </w:rPr>
        <w:t>faite selon</w:t>
      </w:r>
      <w:r w:rsidRPr="004B7521">
        <w:rPr>
          <w:rFonts w:ascii="Arial Narrow" w:eastAsia="Times New Roman" w:hAnsi="Arial Narrow" w:cs="Times New Roman"/>
          <w:sz w:val="23"/>
          <w:szCs w:val="23"/>
          <w:lang w:eastAsia="fr-FR"/>
        </w:rPr>
        <w:t xml:space="preserve"> les critères ci-après définis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6765C6">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 xml:space="preserve">par la </w:t>
      </w:r>
      <w:proofErr w:type="gramStart"/>
      <w:r w:rsidR="00C16759">
        <w:rPr>
          <w:rFonts w:ascii="Arial Narrow" w:eastAsia="Times New Roman" w:hAnsi="Arial Narrow" w:cs="Times New Roman"/>
          <w:lang w:eastAsia="fr-FR"/>
        </w:rPr>
        <w:t>CIPM</w:t>
      </w:r>
      <w:r w:rsidR="004B7521" w:rsidRPr="004B7521">
        <w:rPr>
          <w:rFonts w:ascii="Arial Narrow" w:eastAsia="Times New Roman" w:hAnsi="Arial Narrow" w:cs="Times New Roman"/>
          <w:lang w:eastAsia="fr-FR"/>
        </w:rPr>
        <w:t>;</w:t>
      </w:r>
      <w:proofErr w:type="gramEnd"/>
    </w:p>
    <w:p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w:t>
      </w:r>
      <w:r w:rsidR="002C3A6E">
        <w:rPr>
          <w:rFonts w:ascii="Arial Narrow" w:eastAsia="Times New Roman" w:hAnsi="Arial Narrow" w:cs="Tahoma"/>
          <w:lang w:eastAsia="fr-FR"/>
        </w:rPr>
        <w:t xml:space="preserve"> et/ou non-conformité</w:t>
      </w:r>
      <w:r>
        <w:rPr>
          <w:rFonts w:ascii="Arial Narrow" w:eastAsia="Times New Roman" w:hAnsi="Arial Narrow" w:cs="Tahoma"/>
          <w:lang w:eastAsia="fr-FR"/>
        </w:rPr>
        <w:t xml:space="preserve"> de la caution de soumission ;</w:t>
      </w:r>
    </w:p>
    <w:p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017F18">
        <w:rPr>
          <w:rFonts w:ascii="Arial Narrow" w:eastAsia="Times New Roman" w:hAnsi="Arial Narrow" w:cs="Tahoma"/>
          <w:lang w:eastAsia="fr-FR"/>
        </w:rPr>
        <w:t>3</w:t>
      </w:r>
      <w:r w:rsidRPr="004B7521">
        <w:rPr>
          <w:rFonts w:ascii="Arial Narrow" w:eastAsia="Times New Roman" w:hAnsi="Arial Narrow" w:cs="Tahoma"/>
          <w:lang w:eastAsia="fr-FR"/>
        </w:rPr>
        <w:t xml:space="preserve">/30 </w:t>
      </w:r>
      <w:r w:rsidR="00A87468" w:rsidRPr="004B7521">
        <w:rPr>
          <w:rFonts w:ascii="Arial Narrow" w:eastAsia="Times New Roman" w:hAnsi="Arial Narrow" w:cs="Tahoma"/>
          <w:lang w:eastAsia="fr-FR"/>
        </w:rPr>
        <w:t>soit 80</w:t>
      </w:r>
      <w:r w:rsidRPr="004B7521">
        <w:rPr>
          <w:rFonts w:ascii="Arial Narrow" w:eastAsia="Times New Roman" w:hAnsi="Arial Narrow" w:cs="Tahoma"/>
          <w:lang w:eastAsia="fr-FR"/>
        </w:rPr>
        <w:t>%.</w:t>
      </w:r>
    </w:p>
    <w:p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rsidR="004B7521" w:rsidRPr="004B7521" w:rsidRDefault="00017F1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4"/>
          <w:szCs w:val="24"/>
          <w:lang w:eastAsia="fr-FR"/>
        </w:rPr>
        <w:t xml:space="preserve"> </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S’il n </w:t>
      </w:r>
      <w:proofErr w:type="spellStart"/>
      <w:r w:rsidRPr="004B7521">
        <w:rPr>
          <w:rFonts w:ascii="Arial Narrow" w:eastAsia="Times New Roman" w:hAnsi="Arial Narrow" w:cs="Times New Roman"/>
          <w:sz w:val="23"/>
          <w:szCs w:val="23"/>
          <w:lang w:eastAsia="fr-FR"/>
        </w:rPr>
        <w:t>ya</w:t>
      </w:r>
      <w:proofErr w:type="spellEnd"/>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rsidR="004B7521" w:rsidRPr="004B7521" w:rsidRDefault="004B7521" w:rsidP="004B7521">
      <w:pPr>
        <w:spacing w:after="0" w:line="240" w:lineRule="auto"/>
        <w:jc w:val="both"/>
        <w:rPr>
          <w:rFonts w:ascii="Arial Narrow" w:eastAsia="Times New Roman" w:hAnsi="Arial Narrow" w:cs="Tahoma"/>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w:t>
      </w:r>
      <w:r w:rsidR="002C3A6E" w:rsidRPr="00195248">
        <w:rPr>
          <w:rFonts w:ascii="Arial Narrow" w:eastAsia="Times New Roman" w:hAnsi="Arial Narrow" w:cs="Times New Roman"/>
          <w:sz w:val="23"/>
          <w:szCs w:val="23"/>
          <w:lang w:eastAsia="fr-FR"/>
        </w:rPr>
        <w:t>qualifiée, qui</w:t>
      </w:r>
      <w:r w:rsidR="00DF10EE">
        <w:rPr>
          <w:rFonts w:ascii="Arial Narrow" w:eastAsia="Times New Roman" w:hAnsi="Arial Narrow" w:cs="Times New Roman"/>
          <w:sz w:val="23"/>
          <w:szCs w:val="23"/>
          <w:lang w:eastAsia="fr-FR"/>
        </w:rPr>
        <w:t xml:space="preserve"> </w:t>
      </w:r>
      <w:r w:rsidRPr="00195248">
        <w:rPr>
          <w:rFonts w:ascii="Arial Narrow" w:eastAsia="Times New Roman" w:hAnsi="Arial Narrow" w:cs="Times New Roman"/>
          <w:sz w:val="23"/>
          <w:szCs w:val="23"/>
          <w:lang w:eastAsia="fr-FR"/>
        </w:rPr>
        <w:t xml:space="preserve">sera évaluée la moins </w:t>
      </w:r>
      <w:r w:rsidR="00C02189" w:rsidRPr="00195248">
        <w:rPr>
          <w:rFonts w:ascii="Arial Narrow" w:eastAsia="Times New Roman" w:hAnsi="Arial Narrow" w:cs="Times New Roman"/>
          <w:sz w:val="23"/>
          <w:szCs w:val="23"/>
          <w:lang w:eastAsia="fr-FR"/>
        </w:rPr>
        <w:t>distante</w:t>
      </w:r>
      <w:r w:rsidRPr="00195248">
        <w:rPr>
          <w:rFonts w:ascii="Arial Narrow" w:eastAsia="Times New Roman" w:hAnsi="Arial Narrow" w:cs="Times New Roman"/>
          <w:sz w:val="23"/>
          <w:szCs w:val="23"/>
          <w:lang w:eastAsia="fr-FR"/>
        </w:rPr>
        <w:t xml:space="preserve"> et remplissant les capacités techniques et administratives requises. Toute offre non présentée en trois (03) volumes sera purement et simplement rejetée </w:t>
      </w:r>
      <w:r w:rsidR="00C02189" w:rsidRPr="00195248">
        <w:rPr>
          <w:rFonts w:ascii="Arial Narrow" w:eastAsia="Times New Roman" w:hAnsi="Arial Narrow" w:cs="Times New Roman"/>
          <w:sz w:val="23"/>
          <w:szCs w:val="23"/>
          <w:lang w:eastAsia="fr-FR"/>
        </w:rPr>
        <w:t>; il</w:t>
      </w:r>
      <w:r w:rsidRPr="00195248">
        <w:rPr>
          <w:rFonts w:ascii="Arial Narrow" w:eastAsia="Times New Roman" w:hAnsi="Arial Narrow" w:cs="Times New Roman"/>
          <w:sz w:val="23"/>
          <w:szCs w:val="23"/>
          <w:lang w:eastAsia="fr-FR"/>
        </w:rPr>
        <w:t xml:space="preserve"> en est de même pour toute offre non conforme au règlement particulier de l’Appel d’Offres.</w:t>
      </w:r>
      <w:r w:rsidR="00017F18">
        <w:rPr>
          <w:rFonts w:ascii="Arial Narrow" w:eastAsia="Times New Roman" w:hAnsi="Arial Narrow" w:cs="Times New Roman"/>
          <w:b/>
          <w:sz w:val="23"/>
          <w:szCs w:val="23"/>
          <w:lang w:eastAsia="fr-FR"/>
        </w:rPr>
        <w:t xml:space="preserve">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w:t>
      </w:r>
      <w:proofErr w:type="spellStart"/>
      <w:r w:rsidR="00017F18">
        <w:rPr>
          <w:rFonts w:ascii="Arial Narrow" w:eastAsia="Times New Roman" w:hAnsi="Arial Narrow" w:cs="Times New Roman"/>
          <w:sz w:val="23"/>
          <w:szCs w:val="23"/>
          <w:lang w:eastAsia="fr-FR"/>
        </w:rPr>
        <w:t>Kentzou</w:t>
      </w:r>
      <w:proofErr w:type="spellEnd"/>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rsidR="004B7521" w:rsidRDefault="004B7521"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rsidR="001018EE" w:rsidRPr="004B7521" w:rsidRDefault="001018EE" w:rsidP="004B7521">
      <w:pPr>
        <w:spacing w:after="0" w:line="240" w:lineRule="auto"/>
        <w:rPr>
          <w:rFonts w:ascii="Arial Narrow" w:eastAsia="Times New Roman" w:hAnsi="Arial Narrow" w:cs="Arial"/>
          <w:b/>
          <w:sz w:val="16"/>
          <w:szCs w:val="16"/>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p>
    <w:p w:rsidR="004B7521"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F97F5A">
        <w:rPr>
          <w:rFonts w:ascii="Arial Narrow" w:eastAsia="Times New Roman" w:hAnsi="Arial Narrow" w:cs="Tahoma"/>
          <w:sz w:val="23"/>
          <w:szCs w:val="23"/>
          <w:lang w:eastAsia="fr-FR"/>
        </w:rPr>
        <w:t>694881825</w:t>
      </w:r>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rsidR="004B7521" w:rsidRPr="004B7521" w:rsidRDefault="004B7521" w:rsidP="00F97F5A">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rsidR="00AD1785" w:rsidRDefault="00AD1785" w:rsidP="00AD1785">
      <w:pPr>
        <w:spacing w:after="0" w:line="240" w:lineRule="auto"/>
        <w:rPr>
          <w:rFonts w:ascii="Times New Roman" w:eastAsia="Times New Roman" w:hAnsi="Times New Roman" w:cs="Times New Roman"/>
          <w:sz w:val="24"/>
          <w:szCs w:val="24"/>
          <w:lang w:eastAsia="fr-FR"/>
        </w:rPr>
      </w:pPr>
    </w:p>
    <w:p w:rsidR="00F97F5A" w:rsidRDefault="00F97F5A" w:rsidP="00AD1785">
      <w:pPr>
        <w:spacing w:after="0" w:line="240" w:lineRule="auto"/>
        <w:rPr>
          <w:rFonts w:ascii="Times New Roman" w:eastAsia="Times New Roman" w:hAnsi="Times New Roman" w:cs="Times New Roman"/>
          <w:sz w:val="24"/>
          <w:szCs w:val="24"/>
          <w:lang w:eastAsia="fr-FR"/>
        </w:rPr>
      </w:pPr>
    </w:p>
    <w:p w:rsidR="00F97F5A" w:rsidRDefault="00F97F5A" w:rsidP="00F97F5A">
      <w:pPr>
        <w:spacing w:after="0" w:line="240" w:lineRule="auto"/>
        <w:rPr>
          <w:rFonts w:ascii="Times New Roman" w:eastAsia="Times New Roman" w:hAnsi="Times New Roman" w:cs="Times New Roman"/>
          <w:sz w:val="24"/>
          <w:szCs w:val="24"/>
          <w:lang w:eastAsia="fr-FR"/>
        </w:rPr>
      </w:pPr>
    </w:p>
    <w:p w:rsidR="00EC4FB5" w:rsidRPr="004B7521" w:rsidRDefault="00EC4FB5" w:rsidP="00F97F5A">
      <w:pPr>
        <w:spacing w:after="0" w:line="240" w:lineRule="auto"/>
        <w:rPr>
          <w:rFonts w:ascii="Times New Roman" w:eastAsia="Times New Roman" w:hAnsi="Times New Roman" w:cs="Times New Roman"/>
          <w:sz w:val="24"/>
          <w:szCs w:val="24"/>
          <w:lang w:eastAsia="fr-FR"/>
        </w:rPr>
      </w:pPr>
    </w:p>
    <w:p w:rsidR="00F97F5A" w:rsidRPr="004B7521" w:rsidRDefault="00F97F5A" w:rsidP="00F97F5A">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25824"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5F5DD5" w:rsidRDefault="005F5DD5" w:rsidP="00F97F5A">
      <w:pPr>
        <w:spacing w:after="0" w:line="240" w:lineRule="auto"/>
        <w:jc w:val="center"/>
        <w:rPr>
          <w:rFonts w:ascii="Tahoma" w:eastAsia="Times New Roman" w:hAnsi="Tahoma" w:cs="Tahoma"/>
          <w:b/>
          <w:sz w:val="26"/>
          <w:szCs w:val="26"/>
          <w:lang w:eastAsia="fr-FR"/>
        </w:rPr>
      </w:pPr>
    </w:p>
    <w:p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F97F5A" w:rsidRDefault="00F97F5A" w:rsidP="00AD1785">
      <w:pPr>
        <w:spacing w:after="0" w:line="240" w:lineRule="auto"/>
        <w:rPr>
          <w:rFonts w:ascii="Times New Roman" w:eastAsia="Times New Roman" w:hAnsi="Times New Roman" w:cs="Times New Roman"/>
          <w:sz w:val="24"/>
          <w:szCs w:val="24"/>
          <w:lang w:eastAsia="fr-FR"/>
        </w:rPr>
      </w:pPr>
    </w:p>
    <w:p w:rsidR="00F97F5A" w:rsidRDefault="00F97F5A" w:rsidP="00AD1785">
      <w:pPr>
        <w:spacing w:after="0" w:line="240" w:lineRule="auto"/>
        <w:rPr>
          <w:rFonts w:ascii="Times New Roman" w:eastAsia="Times New Roman" w:hAnsi="Times New Roman" w:cs="Times New Roman"/>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5B0120" w:rsidRPr="005B0120" w:rsidRDefault="005B0120" w:rsidP="005B012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5B0120">
        <w:rPr>
          <w:rFonts w:ascii="Tahoma" w:eastAsia="Times New Roman" w:hAnsi="Tahoma" w:cs="Tahoma"/>
          <w:b/>
          <w:bCs/>
          <w:sz w:val="24"/>
          <w:szCs w:val="24"/>
          <w:lang w:eastAsia="fr-FR"/>
        </w:rPr>
        <w:t>APPEL D’OFFRES NATIONAL OUVERT EN PROCEDURE D’URGENCE</w:t>
      </w:r>
    </w:p>
    <w:p w:rsidR="005B0120" w:rsidRPr="005B0120" w:rsidRDefault="005B0120" w:rsidP="005B012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N°</w:t>
      </w:r>
      <w:r w:rsidRPr="005B0120">
        <w:rPr>
          <w:rFonts w:ascii="Tahoma" w:eastAsia="Times New Roman" w:hAnsi="Tahoma" w:cs="Tahoma"/>
          <w:b/>
          <w:bCs/>
          <w:color w:val="FF0000"/>
          <w:lang w:eastAsia="fr-FR"/>
        </w:rPr>
        <w:t xml:space="preserve">004 </w:t>
      </w:r>
      <w:r w:rsidRPr="005B0120">
        <w:rPr>
          <w:rFonts w:ascii="Tahoma" w:eastAsia="Times New Roman" w:hAnsi="Tahoma" w:cs="Tahoma"/>
          <w:b/>
          <w:bCs/>
          <w:highlight w:val="yellow"/>
          <w:lang w:eastAsia="fr-FR"/>
        </w:rPr>
        <w:t>BIS</w:t>
      </w:r>
      <w:r w:rsidRPr="005B0120">
        <w:rPr>
          <w:rFonts w:ascii="Tahoma" w:eastAsia="Times New Roman" w:hAnsi="Tahoma" w:cs="Tahoma"/>
          <w:b/>
          <w:bCs/>
          <w:lang w:eastAsia="fr-FR"/>
        </w:rPr>
        <w:t xml:space="preserve"> /AONO/R-EST/D-KADEY/C-KENTZOU/CIPM/ DU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p>
    <w:p w:rsidR="005B0120" w:rsidRPr="005B0120" w:rsidRDefault="005B0120" w:rsidP="005B01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 xml:space="preserve"> POUR L’EXECUTION DES TRAVAUX DE CONSTRUCTION DE DEUX BLOCS DE DEUX (02) SALLES DE CLASSE EN PROCEDURE D’URGENCE DANS DEUX ECOLES PUBLIQUES DANS LA COMMUNE DE KENTZOU, DEPARTEMENT DE LA KADEY.</w:t>
      </w:r>
    </w:p>
    <w:p w:rsidR="005B0120" w:rsidRPr="004B7521" w:rsidRDefault="005B0120" w:rsidP="005B012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5B0120">
        <w:rPr>
          <w:rFonts w:ascii="Tahoma" w:eastAsia="Times New Roman" w:hAnsi="Tahoma" w:cs="Tahoma"/>
          <w:b/>
          <w:bCs/>
          <w:lang w:eastAsia="fr-FR"/>
        </w:rPr>
        <w:t>LOT 0</w:t>
      </w:r>
      <w:r w:rsidR="00EF4B2F">
        <w:rPr>
          <w:rFonts w:ascii="Tahoma" w:eastAsia="Times New Roman" w:hAnsi="Tahoma" w:cs="Tahoma"/>
          <w:b/>
          <w:bCs/>
          <w:lang w:eastAsia="fr-FR"/>
        </w:rPr>
        <w:t>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Pr="004B7521" w:rsidRDefault="007E2020" w:rsidP="004B7521">
      <w:pPr>
        <w:spacing w:after="0" w:line="240" w:lineRule="auto"/>
        <w:jc w:val="both"/>
        <w:rPr>
          <w:rFonts w:ascii="Tahoma" w:eastAsia="Times New Roman" w:hAnsi="Tahoma" w:cs="Tahoma"/>
          <w:b/>
          <w:bCs/>
          <w:sz w:val="24"/>
          <w:szCs w:val="24"/>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1D7376" w:rsidRDefault="001D7376"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rsidR="004B7521" w:rsidRDefault="00D9220D" w:rsidP="000733F6">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5" o:spid="_x0000_s1031" type="#_x0000_t202" style="position:absolute;left:0;text-align:left;margin-left:3.05pt;margin-top:48.65pt;width:473.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rsidR="00D9220D" w:rsidRPr="00000289" w:rsidRDefault="00D9220D" w:rsidP="004B7521">
                  <w:pPr>
                    <w:pStyle w:val="Titre"/>
                    <w:jc w:val="left"/>
                    <w:rPr>
                      <w:rFonts w:ascii="Arial Narrow" w:hAnsi="Arial Narrow"/>
                    </w:rPr>
                  </w:pPr>
                  <w:r w:rsidRPr="00000289">
                    <w:rPr>
                      <w:rFonts w:ascii="Arial Narrow" w:hAnsi="Arial Narrow"/>
                    </w:rPr>
                    <w:t>CAHIER DES CLAUSES ADMINISTRATIVES PARTICULIERES (C.C.A.P.)</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9960CE" w:rsidRPr="004B7521"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w:t>
      </w:r>
      <w:r w:rsidR="009960CE" w:rsidRPr="009960CE">
        <w:rPr>
          <w:rFonts w:ascii="Arial Narrow" w:eastAsia="Times New Roman" w:hAnsi="Arial Narrow" w:cs="Arial"/>
          <w:sz w:val="24"/>
          <w:szCs w:val="24"/>
          <w:lang w:eastAsia="fr-FR"/>
        </w:rPr>
        <w:t xml:space="preserve">pour </w:t>
      </w:r>
      <w:r w:rsidR="00C339F0">
        <w:rPr>
          <w:rFonts w:ascii="Arial Narrow" w:eastAsia="Times New Roman" w:hAnsi="Arial Narrow" w:cs="Arial"/>
          <w:sz w:val="24"/>
          <w:szCs w:val="24"/>
          <w:lang w:eastAsia="fr-FR"/>
        </w:rPr>
        <w:t xml:space="preserve">objet </w:t>
      </w:r>
      <w:r w:rsidR="009960CE" w:rsidRPr="009960CE">
        <w:rPr>
          <w:rFonts w:ascii="Arial Narrow" w:eastAsia="Times New Roman" w:hAnsi="Arial Narrow" w:cs="Arial"/>
          <w:sz w:val="24"/>
          <w:szCs w:val="24"/>
          <w:lang w:eastAsia="fr-FR"/>
        </w:rPr>
        <w:t>l’exécutio</w:t>
      </w:r>
      <w:r w:rsidR="00A87468">
        <w:rPr>
          <w:rFonts w:ascii="Arial Narrow" w:eastAsia="Times New Roman" w:hAnsi="Arial Narrow" w:cs="Arial"/>
          <w:sz w:val="24"/>
          <w:szCs w:val="24"/>
          <w:lang w:eastAsia="fr-FR"/>
        </w:rPr>
        <w:t>n des travaux de construction d’un bloc de</w:t>
      </w:r>
      <w:r w:rsidR="009960CE" w:rsidRPr="009960CE">
        <w:rPr>
          <w:rFonts w:ascii="Arial Narrow" w:eastAsia="Times New Roman" w:hAnsi="Arial Narrow" w:cs="Arial"/>
          <w:sz w:val="24"/>
          <w:szCs w:val="24"/>
          <w:lang w:eastAsia="fr-FR"/>
        </w:rPr>
        <w:t xml:space="preserve"> deux (0</w:t>
      </w:r>
      <w:r w:rsidR="009960CE">
        <w:rPr>
          <w:rFonts w:ascii="Arial Narrow" w:eastAsia="Times New Roman" w:hAnsi="Arial Narrow" w:cs="Arial"/>
          <w:sz w:val="24"/>
          <w:szCs w:val="24"/>
          <w:lang w:eastAsia="fr-FR"/>
        </w:rPr>
        <w:t xml:space="preserve">2) salles de classe </w:t>
      </w:r>
      <w:r w:rsidR="00A87468">
        <w:rPr>
          <w:rFonts w:ascii="Arial Narrow" w:eastAsia="Times New Roman" w:hAnsi="Arial Narrow" w:cs="Arial"/>
          <w:sz w:val="24"/>
          <w:szCs w:val="24"/>
          <w:lang w:eastAsia="fr-FR"/>
        </w:rPr>
        <w:t>à</w:t>
      </w:r>
      <w:r w:rsidR="009960CE">
        <w:rPr>
          <w:rFonts w:ascii="Arial Narrow" w:eastAsia="Times New Roman" w:hAnsi="Arial Narrow" w:cs="Arial"/>
          <w:sz w:val="24"/>
          <w:szCs w:val="24"/>
          <w:lang w:eastAsia="fr-FR"/>
        </w:rPr>
        <w:t xml:space="preserve"> </w:t>
      </w:r>
      <w:r w:rsidR="00A87468">
        <w:rPr>
          <w:rFonts w:ascii="Arial Narrow" w:eastAsia="Times New Roman" w:hAnsi="Arial Narrow" w:cs="Arial"/>
          <w:sz w:val="24"/>
          <w:szCs w:val="24"/>
          <w:lang w:eastAsia="fr-FR"/>
        </w:rPr>
        <w:t>l’école publique GROUPE 2B</w:t>
      </w:r>
      <w:r w:rsidR="00C339F0">
        <w:rPr>
          <w:rFonts w:ascii="Arial Narrow" w:eastAsia="Times New Roman" w:hAnsi="Arial Narrow" w:cs="Arial"/>
          <w:sz w:val="24"/>
          <w:szCs w:val="24"/>
          <w:lang w:eastAsia="fr-FR"/>
        </w:rPr>
        <w:t>,</w:t>
      </w:r>
      <w:r w:rsidR="009960CE">
        <w:rPr>
          <w:rFonts w:ascii="Arial Narrow" w:eastAsia="Times New Roman" w:hAnsi="Arial Narrow" w:cs="Arial"/>
          <w:sz w:val="24"/>
          <w:szCs w:val="24"/>
          <w:lang w:eastAsia="fr-FR"/>
        </w:rPr>
        <w:t xml:space="preserve"> </w:t>
      </w:r>
      <w:r w:rsidR="00F97F5A">
        <w:rPr>
          <w:rFonts w:ascii="Arial Narrow" w:eastAsia="Times New Roman" w:hAnsi="Arial Narrow" w:cs="Arial"/>
          <w:sz w:val="24"/>
          <w:szCs w:val="24"/>
          <w:lang w:eastAsia="fr-FR"/>
        </w:rPr>
        <w:t>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département </w:t>
      </w:r>
      <w:r w:rsidR="000733F6">
        <w:rPr>
          <w:rFonts w:ascii="Arial Narrow" w:eastAsia="Times New Roman" w:hAnsi="Arial Narrow" w:cs="Arial"/>
          <w:sz w:val="24"/>
          <w:szCs w:val="24"/>
          <w:lang w:eastAsia="fr-FR"/>
        </w:rPr>
        <w:t xml:space="preserve">de la </w:t>
      </w:r>
      <w:proofErr w:type="spellStart"/>
      <w:r w:rsidR="000733F6">
        <w:rPr>
          <w:rFonts w:ascii="Arial Narrow" w:eastAsia="Times New Roman" w:hAnsi="Arial Narrow" w:cs="Arial"/>
          <w:sz w:val="24"/>
          <w:szCs w:val="24"/>
          <w:lang w:eastAsia="fr-FR"/>
        </w:rPr>
        <w:t>Kadey</w:t>
      </w:r>
      <w:proofErr w:type="spellEnd"/>
      <w:r w:rsidRPr="004B7521">
        <w:rPr>
          <w:rFonts w:ascii="Arial Narrow" w:eastAsia="Times New Roman" w:hAnsi="Arial Narrow" w:cs="Arial"/>
          <w:sz w:val="24"/>
          <w:szCs w:val="24"/>
          <w:lang w:eastAsia="fr-FR"/>
        </w:rPr>
        <w:t xml:space="preserve">. </w:t>
      </w:r>
    </w:p>
    <w:p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rsidR="004B7521" w:rsidRPr="00915ADA" w:rsidRDefault="004B7521" w:rsidP="00EF4B2F">
      <w:pPr>
        <w:spacing w:after="0" w:line="240" w:lineRule="auto"/>
        <w:jc w:val="both"/>
        <w:rPr>
          <w:rFonts w:ascii="Arial Narrow" w:eastAsia="Times New Roman" w:hAnsi="Arial Narrow" w:cs="Tahoma"/>
          <w:bCs/>
          <w:sz w:val="24"/>
          <w:lang w:eastAsia="fr-FR"/>
        </w:rPr>
      </w:pPr>
      <w:r w:rsidRPr="004B7521">
        <w:rPr>
          <w:rFonts w:ascii="Arial Narrow" w:eastAsia="Times New Roman" w:hAnsi="Arial Narrow" w:cs="Arial"/>
          <w:sz w:val="24"/>
          <w:szCs w:val="24"/>
          <w:lang w:eastAsia="fr-FR"/>
        </w:rPr>
        <w:t>Le présent marché est passé par Appel d’Offre National Ouvert</w:t>
      </w:r>
      <w:r w:rsidR="00F97F5A">
        <w:rPr>
          <w:rFonts w:ascii="Arial Narrow" w:eastAsia="Times New Roman" w:hAnsi="Arial Narrow" w:cs="Arial"/>
          <w:sz w:val="24"/>
          <w:szCs w:val="24"/>
          <w:lang w:eastAsia="fr-FR"/>
        </w:rPr>
        <w:t xml:space="preserve"> </w:t>
      </w:r>
      <w:r w:rsidR="00C339F0" w:rsidRPr="00EF4B2F">
        <w:rPr>
          <w:rFonts w:ascii="Times New Roman" w:eastAsia="Times New Roman" w:hAnsi="Times New Roman" w:cs="Times New Roman"/>
          <w:b/>
          <w:bCs/>
          <w:color w:val="FF0000"/>
          <w:sz w:val="24"/>
          <w:szCs w:val="24"/>
          <w:lang w:eastAsia="fr-FR"/>
        </w:rPr>
        <w:t>N°004</w:t>
      </w:r>
      <w:r w:rsidR="00A87468" w:rsidRPr="00EF4B2F">
        <w:rPr>
          <w:rFonts w:ascii="Times New Roman" w:eastAsia="Times New Roman" w:hAnsi="Times New Roman" w:cs="Times New Roman"/>
          <w:b/>
          <w:bCs/>
          <w:color w:val="FF0000"/>
          <w:sz w:val="24"/>
          <w:szCs w:val="24"/>
          <w:lang w:eastAsia="fr-FR"/>
        </w:rPr>
        <w:t xml:space="preserve"> BIS </w:t>
      </w:r>
      <w:r w:rsidR="005F5DD5">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F97F5A">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 xml:space="preserve"> DU  </w:t>
      </w:r>
      <w:r w:rsidR="00EF4B2F" w:rsidRPr="00B82CCD">
        <w:rPr>
          <w:rFonts w:ascii="Tahoma" w:eastAsia="Times New Roman" w:hAnsi="Tahoma" w:cs="Tahoma"/>
          <w:b/>
          <w:bCs/>
          <w:color w:val="FF0000"/>
          <w:lang w:eastAsia="fr-FR"/>
        </w:rPr>
        <w:t>27</w:t>
      </w:r>
      <w:r w:rsidR="00EF4B2F" w:rsidRPr="007E56CA">
        <w:rPr>
          <w:rFonts w:ascii="Tahoma" w:eastAsia="Times New Roman" w:hAnsi="Tahoma" w:cs="Tahoma"/>
          <w:b/>
          <w:bCs/>
          <w:color w:val="FF0000"/>
          <w:lang w:eastAsia="fr-FR"/>
        </w:rPr>
        <w:t>/ 05/2025</w:t>
      </w:r>
      <w:r w:rsidR="00EF4B2F">
        <w:rPr>
          <w:rFonts w:ascii="Tahoma" w:eastAsia="Times New Roman" w:hAnsi="Tahoma" w:cs="Tahoma"/>
          <w:b/>
          <w:bCs/>
          <w:color w:val="FF0000"/>
          <w:lang w:eastAsia="fr-FR"/>
        </w:rPr>
        <w:t xml:space="preserve"> </w:t>
      </w:r>
      <w:r w:rsidR="009960CE" w:rsidRPr="009960CE">
        <w:rPr>
          <w:rFonts w:ascii="Arial Narrow" w:eastAsia="Times New Roman" w:hAnsi="Arial Narrow" w:cs="Tahoma"/>
          <w:bCs/>
          <w:sz w:val="24"/>
          <w:lang w:eastAsia="fr-FR"/>
        </w:rPr>
        <w:t>pour l’exécution des travaux de construction de deux bloc</w:t>
      </w:r>
      <w:r w:rsidR="00C339F0">
        <w:rPr>
          <w:rFonts w:ascii="Arial Narrow" w:eastAsia="Times New Roman" w:hAnsi="Arial Narrow" w:cs="Tahoma"/>
          <w:bCs/>
          <w:sz w:val="24"/>
          <w:lang w:eastAsia="fr-FR"/>
        </w:rPr>
        <w:t>s</w:t>
      </w:r>
      <w:r w:rsidR="009960CE" w:rsidRPr="009960CE">
        <w:rPr>
          <w:rFonts w:ascii="Arial Narrow" w:eastAsia="Times New Roman" w:hAnsi="Arial Narrow" w:cs="Tahoma"/>
          <w:bCs/>
          <w:sz w:val="24"/>
          <w:lang w:eastAsia="fr-FR"/>
        </w:rPr>
        <w:t xml:space="preserve"> de deux (</w:t>
      </w:r>
      <w:r w:rsidR="009960CE">
        <w:rPr>
          <w:rFonts w:ascii="Arial Narrow" w:eastAsia="Times New Roman" w:hAnsi="Arial Narrow" w:cs="Tahoma"/>
          <w:bCs/>
          <w:sz w:val="24"/>
          <w:lang w:eastAsia="fr-FR"/>
        </w:rPr>
        <w:t>02) salles de classe</w:t>
      </w:r>
      <w:r w:rsidR="00C339F0" w:rsidRPr="00915ADA">
        <w:rPr>
          <w:rFonts w:ascii="Arial Narrow" w:eastAsia="Times New Roman" w:hAnsi="Arial Narrow" w:cs="Tahoma"/>
          <w:bCs/>
          <w:sz w:val="24"/>
          <w:lang w:eastAsia="fr-FR"/>
        </w:rPr>
        <w:t>, en procédure d’urgence</w:t>
      </w:r>
      <w:r w:rsidR="009960CE">
        <w:rPr>
          <w:rFonts w:ascii="Arial Narrow" w:eastAsia="Times New Roman" w:hAnsi="Arial Narrow" w:cs="Tahoma"/>
          <w:bCs/>
          <w:sz w:val="24"/>
          <w:lang w:eastAsia="fr-FR"/>
        </w:rPr>
        <w:t xml:space="preserve"> dans deux </w:t>
      </w:r>
      <w:r w:rsidR="009960CE" w:rsidRPr="009960CE">
        <w:rPr>
          <w:rFonts w:ascii="Arial Narrow" w:eastAsia="Times New Roman" w:hAnsi="Arial Narrow" w:cs="Tahoma"/>
          <w:bCs/>
          <w:sz w:val="24"/>
          <w:lang w:eastAsia="fr-FR"/>
        </w:rPr>
        <w:t>écoles publiques</w:t>
      </w:r>
      <w:r w:rsidR="00C339F0">
        <w:rPr>
          <w:rFonts w:ascii="Arial Narrow" w:eastAsia="Times New Roman" w:hAnsi="Arial Narrow" w:cs="Tahoma"/>
          <w:bCs/>
          <w:sz w:val="24"/>
          <w:lang w:eastAsia="fr-FR"/>
        </w:rPr>
        <w:t xml:space="preserve"> dans la</w:t>
      </w:r>
      <w:r w:rsidR="00F97F5A" w:rsidRPr="00915ADA">
        <w:rPr>
          <w:rFonts w:ascii="Arial Narrow" w:eastAsia="Times New Roman" w:hAnsi="Arial Narrow" w:cs="Tahoma"/>
          <w:bCs/>
          <w:sz w:val="24"/>
          <w:lang w:eastAsia="fr-FR"/>
        </w:rPr>
        <w:t xml:space="preserve"> </w:t>
      </w:r>
      <w:r w:rsidR="00915ADA" w:rsidRPr="00915ADA">
        <w:rPr>
          <w:rFonts w:ascii="Arial Narrow" w:eastAsia="Times New Roman" w:hAnsi="Arial Narrow" w:cs="Tahoma"/>
          <w:bCs/>
          <w:sz w:val="24"/>
          <w:lang w:eastAsia="fr-FR"/>
        </w:rPr>
        <w:t xml:space="preserve">commune de </w:t>
      </w:r>
      <w:proofErr w:type="spellStart"/>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entzou</w:t>
      </w:r>
      <w:proofErr w:type="spellEnd"/>
      <w:r w:rsidR="00915ADA" w:rsidRPr="00915ADA">
        <w:rPr>
          <w:rFonts w:ascii="Arial Narrow" w:eastAsia="Times New Roman" w:hAnsi="Arial Narrow" w:cs="Tahoma"/>
          <w:bCs/>
          <w:sz w:val="24"/>
          <w:lang w:eastAsia="fr-FR"/>
        </w:rPr>
        <w:t xml:space="preserve">,  </w:t>
      </w:r>
      <w:r w:rsidR="00F97F5A" w:rsidRPr="00915ADA">
        <w:rPr>
          <w:rFonts w:ascii="Arial Narrow" w:eastAsia="Times New Roman" w:hAnsi="Arial Narrow" w:cs="Tahoma"/>
          <w:bCs/>
          <w:sz w:val="24"/>
          <w:lang w:eastAsia="fr-FR"/>
        </w:rPr>
        <w:t>département</w:t>
      </w:r>
      <w:r w:rsidR="00915ADA" w:rsidRPr="00915ADA">
        <w:rPr>
          <w:rFonts w:ascii="Arial Narrow" w:eastAsia="Times New Roman" w:hAnsi="Arial Narrow" w:cs="Tahoma"/>
          <w:bCs/>
          <w:sz w:val="24"/>
          <w:lang w:eastAsia="fr-FR"/>
        </w:rPr>
        <w:t xml:space="preserve"> de la </w:t>
      </w:r>
      <w:proofErr w:type="spellStart"/>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adey</w:t>
      </w:r>
      <w:proofErr w:type="spellEnd"/>
      <w:r w:rsidR="00915ADA" w:rsidRPr="00915ADA">
        <w:rPr>
          <w:rFonts w:ascii="Arial Narrow" w:eastAsia="Times New Roman" w:hAnsi="Arial Narrow" w:cs="Tahoma"/>
          <w:b/>
          <w:bCs/>
          <w:sz w:val="24"/>
          <w:lang w:eastAsia="fr-FR"/>
        </w:rPr>
        <w:t>.</w:t>
      </w:r>
      <w:r w:rsidR="001D7376">
        <w:rPr>
          <w:rFonts w:ascii="Arial Narrow" w:eastAsia="Times New Roman" w:hAnsi="Arial Narrow" w:cs="Tahoma"/>
          <w:b/>
          <w:bCs/>
          <w:sz w:val="24"/>
          <w:lang w:eastAsia="fr-FR"/>
        </w:rPr>
        <w:t xml:space="preserve"> </w:t>
      </w:r>
      <w:r w:rsidR="00EF4B2F">
        <w:rPr>
          <w:rFonts w:ascii="Arial Narrow" w:eastAsia="Times New Roman" w:hAnsi="Arial Narrow" w:cs="Tahoma"/>
          <w:b/>
          <w:bCs/>
          <w:sz w:val="24"/>
          <w:lang w:eastAsia="fr-FR"/>
        </w:rPr>
        <w:t>LOT 01</w:t>
      </w:r>
    </w:p>
    <w:p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009960CE" w:rsidRPr="004B7521">
        <w:rPr>
          <w:rFonts w:ascii="Arial Narrow" w:eastAsia="Times New Roman" w:hAnsi="Arial Narrow" w:cs="Arial"/>
          <w:b/>
          <w:sz w:val="24"/>
          <w:szCs w:val="24"/>
          <w:lang w:eastAsia="fr-FR"/>
        </w:rPr>
        <w:t>Autorité Contractante</w:t>
      </w:r>
      <w:r w:rsidR="004C409D">
        <w:rPr>
          <w:rFonts w:ascii="Arial Narrow" w:eastAsia="Times New Roman" w:hAnsi="Arial Narrow" w:cs="Arial"/>
          <w:b/>
          <w:sz w:val="24"/>
          <w:szCs w:val="24"/>
          <w:lang w:eastAsia="fr-FR"/>
        </w:rPr>
        <w:t xml:space="preserve"> </w:t>
      </w:r>
      <w:r w:rsidR="00F97F5A">
        <w:rPr>
          <w:rFonts w:ascii="Arial Narrow" w:eastAsia="Times New Roman" w:hAnsi="Arial Narrow" w:cs="Arial"/>
          <w:b/>
          <w:sz w:val="24"/>
          <w:szCs w:val="24"/>
          <w:lang w:eastAsia="fr-FR"/>
        </w:rPr>
        <w:t>et</w:t>
      </w:r>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rsidR="004B7521" w:rsidRPr="004B7521" w:rsidRDefault="009960CE"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de</w:t>
      </w:r>
      <w:r w:rsidR="004B7521"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0733F6">
        <w:rPr>
          <w:rFonts w:ascii="Arial Narrow" w:eastAsia="Times New Roman" w:hAnsi="Arial Narrow" w:cs="Arial"/>
          <w:b/>
          <w:sz w:val="24"/>
          <w:szCs w:val="24"/>
          <w:lang w:eastAsia="fr-FR"/>
        </w:rPr>
        <w:t>S</w:t>
      </w:r>
      <w:r w:rsidR="004C409D">
        <w:rPr>
          <w:rFonts w:ascii="Arial Narrow" w:eastAsia="Times New Roman" w:hAnsi="Arial Narrow" w:cs="Arial"/>
          <w:b/>
          <w:sz w:val="24"/>
          <w:szCs w:val="24"/>
          <w:lang w:eastAsia="fr-FR"/>
        </w:rPr>
        <w:t xml:space="preserve">ecrétariat </w:t>
      </w:r>
      <w:r w:rsidR="000733F6">
        <w:rPr>
          <w:rFonts w:ascii="Arial Narrow" w:eastAsia="Times New Roman" w:hAnsi="Arial Narrow" w:cs="Arial"/>
          <w:b/>
          <w:sz w:val="24"/>
          <w:szCs w:val="24"/>
          <w:lang w:eastAsia="fr-FR"/>
        </w:rPr>
        <w:t>G</w:t>
      </w:r>
      <w:r w:rsidR="004C409D">
        <w:rPr>
          <w:rFonts w:ascii="Arial Narrow" w:eastAsia="Times New Roman" w:hAnsi="Arial Narrow" w:cs="Arial"/>
          <w:b/>
          <w:sz w:val="24"/>
          <w:szCs w:val="24"/>
          <w:lang w:eastAsia="fr-FR"/>
        </w:rPr>
        <w:t>énéral</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 xml:space="preserve">de la </w:t>
      </w:r>
      <w:proofErr w:type="spellStart"/>
      <w:r w:rsidR="000733F6">
        <w:rPr>
          <w:rFonts w:ascii="Arial Narrow" w:eastAsia="Times New Roman" w:hAnsi="Arial Narrow" w:cs="Arial"/>
          <w:b/>
          <w:sz w:val="24"/>
          <w:szCs w:val="24"/>
          <w:lang w:eastAsia="fr-FR"/>
        </w:rPr>
        <w:t>Kadey</w:t>
      </w:r>
      <w:proofErr w:type="spellEnd"/>
      <w:r w:rsidRPr="004B7521">
        <w:rPr>
          <w:rFonts w:ascii="Arial Narrow" w:eastAsia="Times New Roman" w:hAnsi="Arial Narrow" w:cs="Arial"/>
          <w:sz w:val="24"/>
          <w:szCs w:val="24"/>
          <w:lang w:eastAsia="fr-FR"/>
        </w:rPr>
        <w:t xml:space="preserve">  ci-après désigné Ingénieur.</w:t>
      </w:r>
    </w:p>
    <w:p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d</w:t>
      </w:r>
      <w:r w:rsidR="004B7521" w:rsidRPr="004B7521">
        <w:rPr>
          <w:rFonts w:ascii="Arial Narrow" w:eastAsia="Times New Roman" w:hAnsi="Arial Narrow" w:cs="Arial"/>
          <w:b/>
          <w:sz w:val="24"/>
          <w:szCs w:val="24"/>
          <w:lang w:eastAsia="fr-FR"/>
        </w:rPr>
        <w:t xml:space="preserve">–Maître d’œuvre :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 xml:space="preserve">Commune de </w:t>
      </w:r>
      <w:proofErr w:type="spellStart"/>
      <w:r w:rsidR="00D76F81">
        <w:rPr>
          <w:rFonts w:ascii="Arial Narrow" w:eastAsia="Times New Roman" w:hAnsi="Arial Narrow" w:cs="Arial"/>
          <w:b/>
          <w:sz w:val="24"/>
          <w:szCs w:val="24"/>
          <w:lang w:eastAsia="fr-FR"/>
        </w:rPr>
        <w:t>Kentzou</w:t>
      </w:r>
      <w:proofErr w:type="spellEnd"/>
      <w:r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–le  Chef de Brigade Départemental</w:t>
      </w:r>
      <w:r w:rsidR="004A11DC">
        <w:rPr>
          <w:rFonts w:ascii="Arial Narrow" w:eastAsia="Times New Roman" w:hAnsi="Arial Narrow" w:cs="Arial"/>
          <w:b/>
          <w:sz w:val="24"/>
          <w:szCs w:val="24"/>
          <w:lang w:eastAsia="fr-FR"/>
        </w:rPr>
        <w:t>e du</w:t>
      </w:r>
      <w:r w:rsidR="004B7521" w:rsidRPr="004B7521">
        <w:rPr>
          <w:rFonts w:ascii="Arial Narrow" w:eastAsia="Times New Roman" w:hAnsi="Arial Narrow" w:cs="Arial"/>
          <w:b/>
          <w:sz w:val="24"/>
          <w:szCs w:val="24"/>
          <w:lang w:eastAsia="fr-FR"/>
        </w:rPr>
        <w:t xml:space="preserve"> Contrôle de l’exécution des Marchés Publics </w:t>
      </w:r>
      <w:r w:rsidR="000733F6">
        <w:rPr>
          <w:rFonts w:ascii="Arial Narrow" w:eastAsia="Times New Roman" w:hAnsi="Arial Narrow" w:cs="Arial"/>
          <w:b/>
          <w:sz w:val="24"/>
          <w:szCs w:val="24"/>
          <w:lang w:eastAsia="fr-FR"/>
        </w:rPr>
        <w:t xml:space="preserve">de la </w:t>
      </w:r>
      <w:proofErr w:type="spellStart"/>
      <w:r w:rsidR="000733F6">
        <w:rPr>
          <w:rFonts w:ascii="Arial Narrow" w:eastAsia="Times New Roman" w:hAnsi="Arial Narrow" w:cs="Arial"/>
          <w:b/>
          <w:sz w:val="24"/>
          <w:szCs w:val="24"/>
          <w:lang w:eastAsia="fr-FR"/>
        </w:rPr>
        <w:t>Kadey</w:t>
      </w:r>
      <w:proofErr w:type="spellEnd"/>
    </w:p>
    <w:p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proofErr w:type="spellStart"/>
      <w:r w:rsidR="000733F6">
        <w:rPr>
          <w:rFonts w:ascii="Arial Narrow" w:eastAsia="Times New Roman" w:hAnsi="Arial Narrow" w:cs="Arial"/>
          <w:sz w:val="24"/>
          <w:szCs w:val="24"/>
          <w:lang w:eastAsia="fr-FR"/>
        </w:rPr>
        <w:t>Kadey</w:t>
      </w:r>
      <w:proofErr w:type="spellEnd"/>
      <w:r w:rsidRPr="004B7521">
        <w:rPr>
          <w:rFonts w:ascii="Arial Narrow" w:eastAsia="Times New Roman" w:hAnsi="Arial Narrow" w:cs="Arial"/>
          <w:sz w:val="24"/>
          <w:szCs w:val="24"/>
          <w:lang w:eastAsia="fr-FR"/>
        </w:rPr>
        <w:t>.</w:t>
      </w:r>
    </w:p>
    <w:p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l’ </w:t>
      </w:r>
      <w:proofErr w:type="spellStart"/>
      <w:r w:rsidR="004C409D">
        <w:rPr>
          <w:rFonts w:ascii="Arial Narrow" w:eastAsia="Times New Roman" w:hAnsi="Arial Narrow" w:cs="Arial"/>
          <w:sz w:val="24"/>
          <w:szCs w:val="24"/>
          <w:lang w:eastAsia="fr-FR"/>
        </w:rPr>
        <w:t>adjucataire</w:t>
      </w:r>
      <w:proofErr w:type="spellEnd"/>
      <w:r w:rsidR="004C409D">
        <w:rPr>
          <w:rFonts w:ascii="Arial Narrow" w:eastAsia="Times New Roman" w:hAnsi="Arial Narrow" w:cs="Arial"/>
          <w:sz w:val="24"/>
          <w:szCs w:val="24"/>
          <w:lang w:eastAsia="fr-FR"/>
        </w:rPr>
        <w:t xml:space="preserve"> du présent marché.</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 xml:space="preserve">de la </w:t>
      </w:r>
      <w:proofErr w:type="spellStart"/>
      <w:r w:rsidR="000733F6">
        <w:rPr>
          <w:rFonts w:ascii="Arial Narrow" w:eastAsia="Times New Roman" w:hAnsi="Arial Narrow" w:cs="Arial Narrow"/>
          <w:b/>
          <w:sz w:val="24"/>
          <w:szCs w:val="24"/>
          <w:lang w:eastAsia="fr-FR"/>
        </w:rPr>
        <w:t>Kadey</w:t>
      </w:r>
      <w:proofErr w:type="spellEnd"/>
    </w:p>
    <w:p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lastRenderedPageBreak/>
        <w:t>ARTICLE 4</w:t>
      </w:r>
      <w:r w:rsidRPr="004B7521">
        <w:rPr>
          <w:rFonts w:ascii="Arial Narrow" w:eastAsia="Times New Roman" w:hAnsi="Arial Narrow" w:cs="Arial Narrow"/>
          <w:b/>
          <w:bCs/>
          <w:i/>
          <w:iCs/>
          <w:sz w:val="24"/>
          <w:szCs w:val="24"/>
          <w:lang w:eastAsia="fr-FR"/>
        </w:rPr>
        <w:t> : LANGUE APPLICABLE AU MARCHÉ</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r w:rsidR="0068412F">
        <w:rPr>
          <w:rFonts w:ascii="Arial Narrow" w:eastAsia="Times New Roman" w:hAnsi="Arial Narrow" w:cs="Arial Narrow"/>
          <w:b/>
          <w:bCs/>
          <w:i/>
          <w:iCs/>
          <w:sz w:val="24"/>
          <w:szCs w:val="24"/>
          <w:lang w:eastAsia="fr-FR"/>
        </w:rPr>
        <w:t xml:space="preserve"> </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N°92/007 du 14 Aout 1992 portant Code du travail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N°096/12 du 05 Aout 1996 portant loi cadre relative à la gestion de l’environnement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N°2000/09 du 13 juillet 2000 fixant l’organisation et les modalités d’exercice de la profession d’ingénieur de génie civil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n°2018/012 du 11 juillet 2018 portant régime financier de l’État et des autres entités publiques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N°2019/024 du 24 décembre 2019 portant code général des collectivités territoriales décentralisées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Loi N°2024-013 du 23 décembre 2024 portant Loi de Finances de la République du Cameroun pour l’exercice 2025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Décret N°2001/048 du 23 février 2001 portant organisation et fonctionnement de l’Agence de Régulation des Marchés Publics.</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Le Décret N°2003/651/PM du 16 Avril 2003 fixant les modalités d’application du régime fiscal et douanier des Marchés Publics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Décret N°2008/376 du 12 Novembre 2008 portant organisation Administrative de la République du Cameroun.</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Décret N°2011/1339 du 23 Mai 2011 portant exonération des droits de régulation des Marchés Publics et accordant le bénéfice des frais d’acquisition des dossiers d’Appel d’Offres des Marchés aux Collectivités Territoriales Décentralisées.</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lastRenderedPageBreak/>
        <w:t>Décret N°2012/076 du 08 Mars 2012, modifiant et complétant certaines dispositions du décret N°2001/048 du 23 février 2001 portant organisation et fonctionnement de l’Agence de Régulation des Marchés Publics.</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Le Décret n°2018/366 du 20 juin 2018 portant Code des Marchés Publics, ainsi que les textes transitoires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Arrêté N°093/CAB/PM du 05 Novembre fixant les montants de la caution de soumission et les frais d’acquisition du Dossier d’Appel d’Offres.</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Arrêté N°033/CAB/PM du 13 février 2007, mettant en vigueur les Cahiers des Clauses Administratives Générales (CCAG) applicables aux Marchés Publics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Arrêté N°022/CAB/PM du 02 février 2011, fixant les modalités de recrutement des consultants individuels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La lettre Circulaire N°0005/LC/MINMAP/CAB du 03 juillet 2018 précisant les mesures transitoires à observer suite à la signature et à la publication du décret n°2018/366 du 20 juin 2018 portant Code des Marchés Publics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La Circulaire N°002/CAB/PM du 31 Janvier 2011 relative à l’amélioration de la performance du système des Marchés Publics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La Circulaire N°00013995/C/MINFI du 31 décembre 2024 portant Instructions relatives à l’Exécution des lois de finance, au Suivi et au Contrôle de l'Exécution du Budget de l'État et des Autres Entités Publiques pour l'Exercice 2025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D’autres textes spécifiques au domaine concerné par Le Marché à élaborer à l’issue du présent appel d’offres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Les textes régissant les corps de métiers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Les normes en vigueur ;</w:t>
      </w:r>
    </w:p>
    <w:p w:rsidR="00070790" w:rsidRPr="008E66BA" w:rsidRDefault="00070790" w:rsidP="00070790">
      <w:pPr>
        <w:pStyle w:val="Retraitcorpsdetexte2"/>
        <w:numPr>
          <w:ilvl w:val="0"/>
          <w:numId w:val="78"/>
        </w:numPr>
        <w:autoSpaceDE w:val="0"/>
        <w:autoSpaceDN w:val="0"/>
        <w:adjustRightInd w:val="0"/>
        <w:spacing w:after="0" w:line="276" w:lineRule="auto"/>
        <w:jc w:val="both"/>
        <w:rPr>
          <w:rFonts w:ascii="Arial Narrow" w:hAnsi="Arial Narrow"/>
        </w:rPr>
      </w:pPr>
      <w:r w:rsidRPr="008E66BA">
        <w:rPr>
          <w:rFonts w:ascii="Arial Narrow" w:hAnsi="Arial Narrow"/>
        </w:rPr>
        <w:t>D’autres textes spécifiques au domaine concerné.</w:t>
      </w:r>
    </w:p>
    <w:p w:rsidR="00D76F81" w:rsidRPr="00D47610" w:rsidRDefault="00D76F81" w:rsidP="00070790">
      <w:pPr>
        <w:pStyle w:val="Corpsdetexte"/>
        <w:rPr>
          <w:bCs/>
        </w:rPr>
      </w:pPr>
    </w:p>
    <w:p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communications</w:t>
      </w:r>
      <w:r w:rsidRPr="004B7521">
        <w:rPr>
          <w:rFonts w:ascii="Arial Narrow" w:eastAsia="Times New Roman" w:hAnsi="Arial Narrow" w:cs="Arial"/>
          <w:spacing w:val="2"/>
          <w:sz w:val="24"/>
          <w:szCs w:val="24"/>
          <w:lang w:eastAsia="fr-FR"/>
        </w:rPr>
        <w:t xml:space="preserve"> </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r w:rsidR="00C23834" w:rsidRPr="004B7521">
        <w:rPr>
          <w:rFonts w:ascii="Arial Narrow" w:eastAsia="Times New Roman" w:hAnsi="Arial Narrow" w:cs="Arial"/>
          <w:spacing w:val="3"/>
          <w:sz w:val="24"/>
          <w:szCs w:val="24"/>
          <w:lang w:eastAsia="fr-FR"/>
        </w:rPr>
        <w:t xml:space="preserve"> 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être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faites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adresses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suivantes:</w:t>
      </w:r>
    </w:p>
    <w:p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r w:rsidR="004B7521" w:rsidRPr="004B7521">
        <w:rPr>
          <w:rFonts w:ascii="Arial Narrow" w:eastAsia="Times New Roman" w:hAnsi="Arial Narrow" w:cs="Arial"/>
          <w:sz w:val="24"/>
          <w:szCs w:val="24"/>
          <w:lang w:eastAsia="fr-FR"/>
        </w:rPr>
        <w:t>où</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l’entrepreneur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est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destinataire: Passé le délai de 15 jours fixé à l’article 6.1 du CCAG</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pour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faire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connaître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seront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valablement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adressées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27762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à</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l’ingénieur</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échéant.</w:t>
      </w:r>
    </w:p>
    <w:p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7.2.L’entrepreneur adressera toutes notifications </w:t>
      </w:r>
      <w:r w:rsidRPr="004B7521">
        <w:rPr>
          <w:rFonts w:ascii="Arial Narrow" w:eastAsia="Times New Roman" w:hAnsi="Arial Narrow" w:cs="Arial"/>
          <w:spacing w:val="5"/>
          <w:sz w:val="24"/>
          <w:szCs w:val="24"/>
          <w:lang w:eastAsia="fr-FR"/>
        </w:rPr>
        <w:t>écrite</w:t>
      </w:r>
      <w:r w:rsidR="00C23834">
        <w:rPr>
          <w:rFonts w:ascii="Arial Narrow" w:eastAsia="Times New Roman" w:hAnsi="Arial Narrow" w:cs="Arial"/>
          <w:spacing w:val="5"/>
          <w:sz w:val="24"/>
          <w:szCs w:val="24"/>
          <w:lang w:eastAsia="fr-FR"/>
        </w:rPr>
        <w:t xml:space="preserve"> </w:t>
      </w:r>
      <w:r w:rsidR="00C23834">
        <w:rPr>
          <w:rFonts w:ascii="Arial Narrow" w:eastAsia="Times New Roman" w:hAnsi="Arial Narrow" w:cs="Arial"/>
          <w:sz w:val="24"/>
          <w:szCs w:val="24"/>
          <w:lang w:eastAsia="fr-FR"/>
        </w:rPr>
        <w:t xml:space="preserve">des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00C23834">
        <w:rPr>
          <w:rFonts w:ascii="Arial Narrow" w:eastAsia="Times New Roman" w:hAnsi="Arial Narrow" w:cs="Arial"/>
          <w:spacing w:val="5"/>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Chef</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sz w:val="24"/>
          <w:szCs w:val="24"/>
          <w:lang w:eastAsia="fr-FR"/>
        </w:rPr>
        <w:t xml:space="preserve">L’ordre de service de commencer les travaux 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 xml:space="preserve">Chef </w:t>
      </w:r>
      <w:r w:rsidR="00E67665">
        <w:rPr>
          <w:rFonts w:ascii="Arial Narrow" w:eastAsia="Times New Roman" w:hAnsi="Arial Narrow" w:cs="Arial"/>
          <w:sz w:val="24"/>
          <w:szCs w:val="24"/>
          <w:lang w:eastAsia="fr-FR"/>
        </w:rPr>
        <w:lastRenderedPageBreak/>
        <w:t>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4A11DC">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sidR="00265B16">
        <w:rPr>
          <w:rFonts w:ascii="Arial Narrow" w:eastAsia="Times New Roman" w:hAnsi="Arial Narrow" w:cs="Arial"/>
          <w:sz w:val="24"/>
          <w:szCs w:val="24"/>
          <w:lang w:eastAsia="fr-FR"/>
        </w:rPr>
        <w:t>à</w:t>
      </w:r>
      <w:r w:rsidR="00C730A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lastRenderedPageBreak/>
        <w:t>CHAPITRE II – CLAUSES FINANCIERES</w:t>
      </w:r>
    </w:p>
    <w:p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4A11DC">
        <w:rPr>
          <w:rFonts w:ascii="Arial Narrow" w:eastAsia="Times New Roman" w:hAnsi="Arial Narrow" w:cs="Arial Narrow"/>
          <w:sz w:val="24"/>
          <w:szCs w:val="24"/>
          <w:lang w:eastAsia="fr-FR"/>
        </w:rPr>
        <w:t>2</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prix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sont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Constatation</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exécutés</w:t>
      </w:r>
    </w:p>
    <w:p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lastRenderedPageBreak/>
        <w:t>Avant le 30 de chaque mois, l’Entrepreneur et le Maîtred’Œuvreétablissentunattachementcontradictoirequirécapituleetfixelesquantitésréalisées et constatées pour chaque poste du bordereau au cours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pouvant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donner</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droit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paiement.</w:t>
      </w:r>
    </w:p>
    <w:p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Décompte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mensuel</w:t>
      </w:r>
    </w:p>
    <w:p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plus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tard</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cinq(5)</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suivant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selon 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modèle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agréé</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établissant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montant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total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sommes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auxquelles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il</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peut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prétendre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fait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l’exécution</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Marché,</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depuis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début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celui-ci.</w:t>
      </w:r>
    </w:p>
    <w:p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Maître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disposera</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d’un</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délai</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trois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à</w:t>
      </w:r>
      <w:r w:rsidR="00156F31">
        <w:rPr>
          <w:rFonts w:ascii="Arial Narrow" w:eastAsia="Times New Roman" w:hAnsi="Arial Narrow" w:cs="Arial"/>
          <w:iCs/>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suit:</w:t>
      </w:r>
    </w:p>
    <w:p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 Un</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w:t>
      </w:r>
      <w:r w:rsidR="00156F31">
        <w:rPr>
          <w:rFonts w:ascii="Arial Narrow" w:eastAsia="Times New Roman" w:hAnsi="Arial Narrow" w:cs="Arial"/>
          <w:sz w:val="24"/>
          <w:szCs w:val="24"/>
          <w:lang w:eastAsia="fr-FR"/>
        </w:rPr>
        <w:t xml:space="preserve">eux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montant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 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calendaire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retard</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00156F31">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fixé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p>
    <w:p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trentième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p>
    <w:p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rsidR="006C2327" w:rsidRDefault="006C2327"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rsidR="00D676D1" w:rsidRPr="004B7521" w:rsidRDefault="00D676D1"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groupement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d’entreprises le mode de paiement des </w:t>
      </w:r>
      <w:proofErr w:type="spellStart"/>
      <w:r w:rsidRPr="004B7521">
        <w:rPr>
          <w:rFonts w:ascii="Arial Narrow" w:eastAsia="Times New Roman" w:hAnsi="Arial Narrow" w:cs="Arial"/>
          <w:sz w:val="24"/>
          <w:szCs w:val="24"/>
          <w:lang w:eastAsia="fr-FR"/>
        </w:rPr>
        <w:t>co-traitants</w:t>
      </w:r>
      <w:proofErr w:type="spellEnd"/>
      <w:r w:rsidRPr="004B7521">
        <w:rPr>
          <w:rFonts w:ascii="Arial Narrow" w:eastAsia="Times New Roman" w:hAnsi="Arial Narrow" w:cs="Arial"/>
          <w:sz w:val="24"/>
          <w:szCs w:val="24"/>
          <w:lang w:eastAsia="fr-FR"/>
        </w:rPr>
        <w:t xml:space="preserve"> et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lastRenderedPageBreak/>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rsidR="009960CE" w:rsidRPr="004B7521" w:rsidRDefault="009960CE" w:rsidP="004B7521">
      <w:pPr>
        <w:rPr>
          <w:rFonts w:ascii="Arial Narrow" w:eastAsia="Times New Roman" w:hAnsi="Arial Narrow" w:cs="Arial"/>
          <w:bCs/>
          <w:sz w:val="24"/>
          <w:szCs w:val="24"/>
          <w:lang w:eastAsia="fr-FR"/>
        </w:rPr>
      </w:pPr>
    </w:p>
    <w:p w:rsid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rsidR="00277621" w:rsidRPr="004B7521" w:rsidRDefault="00277621" w:rsidP="004B7521">
      <w:pPr>
        <w:tabs>
          <w:tab w:val="num" w:pos="360"/>
        </w:tabs>
        <w:spacing w:after="0" w:line="240" w:lineRule="auto"/>
        <w:ind w:left="360" w:hanging="360"/>
        <w:jc w:val="both"/>
        <w:rPr>
          <w:rFonts w:ascii="Tahoma" w:eastAsia="Times New Roman" w:hAnsi="Tahoma" w:cs="Tahoma"/>
          <w:b/>
          <w:sz w:val="32"/>
          <w:szCs w:val="32"/>
          <w:lang w:eastAsia="fr-FR"/>
        </w:rPr>
      </w:pP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MISEADISPOSITIONDESDOCUMENTS ETDUSITE</w:t>
      </w:r>
    </w:p>
    <w:p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Dossier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d’Appel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d’Offres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sera</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remis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l’ingénieur le cas échéant.</w:t>
      </w:r>
    </w:p>
    <w:p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lastRenderedPageBreak/>
        <w:t>ARTICLE 33 : CONSISTANCE DES TRAVAUX</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00C730A7">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notifier</w:t>
      </w: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niveaux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projet.</w:t>
      </w:r>
    </w:p>
    <w:p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39 : JOURNAL DE CHANTIER</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rsidR="008B581C"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 xml:space="preserve">Le Préfet pourra alors donner l’autorisation à l’entrepreneur d’utiliser les explosifs après </w:t>
      </w:r>
      <w:r w:rsidR="001D7376">
        <w:rPr>
          <w:rFonts w:ascii="Arial Narrow" w:eastAsia="Times New Roman" w:hAnsi="Arial Narrow" w:cs="Arial"/>
          <w:bCs/>
          <w:sz w:val="24"/>
          <w:szCs w:val="24"/>
          <w:lang w:eastAsia="fr-FR"/>
        </w:rPr>
        <w:t>avis technique de l’Ingénieur</w:t>
      </w:r>
    </w:p>
    <w:p w:rsidR="008B581C" w:rsidRDefault="008B581C" w:rsidP="004B7521">
      <w:pPr>
        <w:spacing w:after="0" w:line="240" w:lineRule="auto"/>
        <w:rPr>
          <w:rFonts w:ascii="Arial Narrow" w:eastAsia="Times New Roman" w:hAnsi="Arial Narrow" w:cs="Arial"/>
          <w:bCs/>
          <w:sz w:val="24"/>
          <w:szCs w:val="24"/>
          <w:lang w:eastAsia="fr-FR"/>
        </w:rPr>
      </w:pPr>
    </w:p>
    <w:p w:rsidR="00156F31" w:rsidRPr="004B7521" w:rsidRDefault="00156F31" w:rsidP="004B7521">
      <w:pPr>
        <w:spacing w:after="0" w:line="240" w:lineRule="auto"/>
        <w:rPr>
          <w:rFonts w:ascii="Arial Narrow" w:eastAsia="Times New Roman" w:hAnsi="Arial Narrow" w:cs="Arial"/>
          <w:bCs/>
          <w:sz w:val="24"/>
          <w:szCs w:val="24"/>
          <w:lang w:eastAsia="fr-FR"/>
        </w:rPr>
      </w:pPr>
    </w:p>
    <w:p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La Brigade Départemental</w:t>
      </w:r>
      <w:r w:rsidR="004A11DC">
        <w:rPr>
          <w:rFonts w:ascii="Arial Narrow" w:eastAsia="Times New Roman" w:hAnsi="Arial Narrow" w:cs="Arial"/>
          <w:bCs/>
          <w:sz w:val="24"/>
          <w:szCs w:val="24"/>
          <w:lang w:eastAsia="fr-FR"/>
        </w:rPr>
        <w:t>e du</w:t>
      </w:r>
      <w:r>
        <w:rPr>
          <w:rFonts w:ascii="Arial Narrow" w:eastAsia="Times New Roman" w:hAnsi="Arial Narrow" w:cs="Arial"/>
          <w:bCs/>
          <w:sz w:val="24"/>
          <w:szCs w:val="24"/>
          <w:lang w:eastAsia="fr-FR"/>
        </w:rPr>
        <w:t xml:space="preserve"> Contrôle d’exécution des marchés publics de la </w:t>
      </w:r>
      <w:proofErr w:type="spellStart"/>
      <w:r>
        <w:rPr>
          <w:rFonts w:ascii="Arial Narrow" w:eastAsia="Times New Roman" w:hAnsi="Arial Narrow" w:cs="Arial"/>
          <w:bCs/>
          <w:sz w:val="24"/>
          <w:szCs w:val="24"/>
          <w:lang w:eastAsia="fr-FR"/>
        </w:rPr>
        <w:t>Kadey</w:t>
      </w:r>
      <w:proofErr w:type="spellEnd"/>
      <w:r w:rsidR="004B7521" w:rsidRPr="004B7521">
        <w:rPr>
          <w:rFonts w:ascii="Arial Narrow" w:eastAsia="Times New Roman" w:hAnsi="Arial Narrow" w:cs="Arial"/>
          <w:bCs/>
          <w:sz w:val="24"/>
          <w:szCs w:val="24"/>
          <w:lang w:eastAsia="fr-FR"/>
        </w:rPr>
        <w:t xml:space="preserve">. </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C730A7">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 xml:space="preserve">tante </w:t>
      </w:r>
      <w:r w:rsidRPr="004B7521">
        <w:rPr>
          <w:rFonts w:ascii="Arial Narrow" w:eastAsia="Times New Roman" w:hAnsi="Arial Narrow" w:cs="Tahoma"/>
          <w:bCs/>
          <w:sz w:val="24"/>
          <w:szCs w:val="24"/>
          <w:lang w:eastAsia="fr-FR"/>
        </w:rPr>
        <w:t>ou son représentant ;</w:t>
      </w:r>
    </w:p>
    <w:p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-le maitre d’œuvre;</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left="1776"/>
        <w:contextualSpacing/>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ARTICLE43:DELAI</w:t>
      </w:r>
      <w:r w:rsidR="004A11DC">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DE</w:t>
      </w:r>
      <w:r w:rsidR="004A11DC">
        <w:rPr>
          <w:rFonts w:ascii="Arial Narrow" w:eastAsia="Times New Roman" w:hAnsi="Arial Narrow" w:cs="Arial"/>
          <w:b/>
          <w:bCs/>
          <w:i/>
          <w:sz w:val="24"/>
          <w:szCs w:val="24"/>
          <w:lang w:eastAsia="fr-FR"/>
        </w:rPr>
        <w:t xml:space="preserve"> </w:t>
      </w:r>
      <w:r w:rsidRPr="004B7521">
        <w:rPr>
          <w:rFonts w:ascii="Arial Narrow" w:eastAsia="Times New Roman" w:hAnsi="Arial Narrow" w:cs="Arial"/>
          <w:b/>
          <w:bCs/>
          <w:i/>
          <w:sz w:val="24"/>
          <w:szCs w:val="24"/>
          <w:lang w:eastAsia="fr-FR"/>
        </w:rPr>
        <w:t>GARANTIE</w:t>
      </w:r>
    </w:p>
    <w:p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durée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est</w:t>
      </w:r>
      <w:r w:rsidR="008B581C">
        <w:rPr>
          <w:rFonts w:ascii="Arial Narrow" w:eastAsia="Times New Roman" w:hAnsi="Arial Narrow" w:cs="Arial"/>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008B581C">
        <w:rPr>
          <w:rFonts w:ascii="Arial Narrow" w:eastAsia="Times New Roman" w:hAnsi="Arial Narrow" w:cs="Arial"/>
          <w:b/>
          <w:spacing w:val="8"/>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date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p>
    <w:p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maximal</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de</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quinze(15)</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jours</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l’expiration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p>
    <w:p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procédure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 définitive est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même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que celle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p>
    <w:p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Marché peut être résilié comme prévu à la </w:t>
      </w:r>
      <w:r w:rsidR="00DD54E5" w:rsidRPr="00DD54E5">
        <w:rPr>
          <w:rFonts w:ascii="Arial Narrow" w:eastAsia="Times New Roman" w:hAnsi="Arial Narrow" w:cs="Arial"/>
          <w:bCs/>
          <w:sz w:val="24"/>
          <w:szCs w:val="24"/>
          <w:lang w:eastAsia="fr-FR"/>
        </w:rPr>
        <w:t xml:space="preserve">Section II, Sous-section I, Titre </w:t>
      </w:r>
      <w:r w:rsidRPr="00DD54E5">
        <w:rPr>
          <w:rFonts w:ascii="Arial Narrow" w:eastAsia="Times New Roman" w:hAnsi="Arial Narrow" w:cs="Arial"/>
          <w:bCs/>
          <w:sz w:val="24"/>
          <w:szCs w:val="24"/>
          <w:lang w:eastAsia="fr-FR"/>
        </w:rPr>
        <w:t>V du décret</w:t>
      </w:r>
      <w:r w:rsidRPr="004B7521">
        <w:rPr>
          <w:rFonts w:ascii="Arial Narrow" w:eastAsia="Times New Roman" w:hAnsi="Arial Narrow" w:cs="Arial"/>
          <w:bCs/>
          <w:sz w:val="24"/>
          <w:szCs w:val="24"/>
          <w:lang w:eastAsia="fr-FR"/>
        </w:rPr>
        <w:t xml:space="preserve"> n° 2018/366 du 20 juin 2018 et également dans les conditions stipulées aux articles 74, 75, et 76 du CCAG, notamment dans l’un des cas de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Pluies de deux cents (200) millimètres ou plus en 24 heures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r w:rsidRPr="004B7521">
        <w:rPr>
          <w:rFonts w:ascii="Arial Narrow" w:eastAsia="Times New Roman" w:hAnsi="Arial Narrow" w:cs="Arial"/>
          <w:b/>
          <w:bCs/>
          <w:i/>
          <w:sz w:val="24"/>
          <w:szCs w:val="24"/>
          <w:lang w:eastAsia="fr-FR"/>
        </w:rPr>
        <w:tab/>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rsidR="009960CE" w:rsidRPr="004A6027" w:rsidRDefault="004B7521" w:rsidP="004A6027">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48 : ÉDITION ET DIFFUSION DU </w:t>
      </w:r>
      <w:r w:rsidR="004A6027">
        <w:rPr>
          <w:rFonts w:ascii="Arial Narrow" w:eastAsia="Times New Roman" w:hAnsi="Arial Narrow" w:cs="Arial"/>
          <w:b/>
          <w:bCs/>
          <w:i/>
          <w:sz w:val="24"/>
          <w:szCs w:val="24"/>
          <w:lang w:eastAsia="fr-FR"/>
        </w:rPr>
        <w:t>PRÉSENT MARCHÉ</w:t>
      </w:r>
    </w:p>
    <w:p w:rsidR="004B7521" w:rsidRPr="004B7521" w:rsidRDefault="00DD54E5"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Cs/>
          <w:sz w:val="24"/>
          <w:szCs w:val="24"/>
          <w:lang w:eastAsia="fr-FR"/>
        </w:rPr>
        <w:t>Quinze</w:t>
      </w:r>
      <w:r w:rsidR="004B7521" w:rsidRPr="004B7521">
        <w:rPr>
          <w:rFonts w:ascii="Arial Narrow" w:eastAsia="Times New Roman" w:hAnsi="Arial Narrow" w:cs="Arial"/>
          <w:bCs/>
          <w:sz w:val="24"/>
          <w:szCs w:val="24"/>
          <w:lang w:eastAsia="fr-FR"/>
        </w:rPr>
        <w:t xml:space="preserve"> (</w:t>
      </w:r>
      <w:r w:rsidR="005F0318">
        <w:rPr>
          <w:rFonts w:ascii="Arial Narrow" w:eastAsia="Times New Roman" w:hAnsi="Arial Narrow" w:cs="Arial"/>
          <w:bCs/>
          <w:sz w:val="24"/>
          <w:szCs w:val="24"/>
          <w:lang w:eastAsia="fr-FR"/>
        </w:rPr>
        <w:t>15</w:t>
      </w:r>
      <w:r w:rsidR="004B7521" w:rsidRPr="004B7521">
        <w:rPr>
          <w:rFonts w:ascii="Arial Narrow" w:eastAsia="Times New Roman" w:hAnsi="Arial Narrow" w:cs="Arial"/>
          <w:bCs/>
          <w:sz w:val="24"/>
          <w:szCs w:val="24"/>
          <w:lang w:eastAsia="fr-FR"/>
        </w:rPr>
        <w:t xml:space="preserve">) exemplaires du présent </w:t>
      </w:r>
      <w:r w:rsidRPr="004B7521">
        <w:rPr>
          <w:rFonts w:ascii="Arial Narrow" w:eastAsia="Times New Roman" w:hAnsi="Arial Narrow" w:cs="Arial"/>
          <w:bCs/>
          <w:sz w:val="24"/>
          <w:szCs w:val="24"/>
          <w:lang w:eastAsia="fr-FR"/>
        </w:rPr>
        <w:t>contrat seront</w:t>
      </w:r>
      <w:r w:rsidR="004B7521" w:rsidRPr="004B7521">
        <w:rPr>
          <w:rFonts w:ascii="Arial Narrow" w:eastAsia="Times New Roman" w:hAnsi="Arial Narrow" w:cs="Arial"/>
          <w:bCs/>
          <w:sz w:val="24"/>
          <w:szCs w:val="24"/>
          <w:lang w:eastAsia="fr-FR"/>
        </w:rPr>
        <w:t xml:space="preserve">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91283C">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rsidR="00E563DC" w:rsidRDefault="00E563DC" w:rsidP="00E563DC">
      <w:pPr>
        <w:spacing w:after="0" w:line="240" w:lineRule="auto"/>
        <w:rPr>
          <w:rFonts w:ascii="Tahoma" w:eastAsia="Times New Roman" w:hAnsi="Tahoma" w:cs="Tahoma"/>
          <w:b/>
          <w:bCs/>
          <w:sz w:val="26"/>
          <w:szCs w:val="26"/>
          <w:u w:val="single"/>
          <w:lang w:eastAsia="fr-FR"/>
        </w:rPr>
      </w:pPr>
    </w:p>
    <w:p w:rsidR="00E563DC" w:rsidRDefault="00E563DC"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DD54E5" w:rsidRDefault="00DD54E5" w:rsidP="00AD1785">
      <w:pPr>
        <w:spacing w:after="0" w:line="240" w:lineRule="auto"/>
        <w:jc w:val="center"/>
        <w:rPr>
          <w:rFonts w:ascii="Tahoma" w:eastAsia="Times New Roman" w:hAnsi="Tahoma" w:cs="Tahoma"/>
          <w:b/>
          <w:bCs/>
          <w:sz w:val="26"/>
          <w:szCs w:val="26"/>
          <w:u w:val="single"/>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0370B6"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7621">
        <w:rPr>
          <w:rFonts w:ascii="Tahoma" w:eastAsia="Times New Roman" w:hAnsi="Tahoma" w:cs="Tahoma"/>
          <w:b/>
          <w:bCs/>
          <w:color w:val="FF0000"/>
          <w:lang w:eastAsia="fr-FR"/>
        </w:rPr>
        <w:t>004</w:t>
      </w:r>
      <w:r w:rsidR="00DD54E5">
        <w:rPr>
          <w:rFonts w:ascii="Tahoma" w:eastAsia="Times New Roman" w:hAnsi="Tahoma" w:cs="Tahoma"/>
          <w:b/>
          <w:bCs/>
          <w:color w:val="FF0000"/>
          <w:lang w:eastAsia="fr-FR"/>
        </w:rPr>
        <w:t xml:space="preserve"> BIS </w:t>
      </w:r>
      <w:r w:rsidR="00AD1785">
        <w:rPr>
          <w:rFonts w:ascii="Tahoma" w:eastAsia="Times New Roman" w:hAnsi="Tahoma" w:cs="Tahoma"/>
          <w:b/>
          <w:bCs/>
          <w:lang w:eastAsia="fr-FR"/>
        </w:rPr>
        <w:t>/AONO</w:t>
      </w:r>
      <w:r>
        <w:rPr>
          <w:rFonts w:ascii="Tahoma" w:eastAsia="Times New Roman" w:hAnsi="Tahoma" w:cs="Tahoma"/>
          <w:b/>
          <w:bCs/>
          <w:lang w:eastAsia="fr-FR"/>
        </w:rPr>
        <w:t>/R-EST/D-KADEY/C-KENTZOU/CIPM/25</w:t>
      </w:r>
      <w:r w:rsidR="00AD1785">
        <w:rPr>
          <w:rFonts w:ascii="Tahoma" w:eastAsia="Times New Roman" w:hAnsi="Tahoma" w:cs="Tahoma"/>
          <w:b/>
          <w:bCs/>
          <w:lang w:eastAsia="fr-FR"/>
        </w:rPr>
        <w:t xml:space="preserve"> DU</w:t>
      </w:r>
      <w:r w:rsidR="00277621">
        <w:rPr>
          <w:rFonts w:ascii="Tahoma" w:eastAsia="Times New Roman" w:hAnsi="Tahoma" w:cs="Tahoma"/>
          <w:b/>
          <w:bCs/>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9960CE" w:rsidRPr="004B7521">
        <w:rPr>
          <w:rFonts w:ascii="Tahoma" w:eastAsia="Times New Roman" w:hAnsi="Tahoma" w:cs="Tahoma"/>
          <w:b/>
          <w:bCs/>
          <w:lang w:eastAsia="fr-FR"/>
        </w:rPr>
        <w:t>POUR L’EXECUTION DES TRAVAUX DE CONSTRUCTION D</w:t>
      </w:r>
      <w:r w:rsidR="009960CE">
        <w:rPr>
          <w:rFonts w:ascii="Tahoma" w:eastAsia="Times New Roman" w:hAnsi="Tahoma" w:cs="Tahoma"/>
          <w:b/>
          <w:bCs/>
          <w:lang w:eastAsia="fr-FR"/>
        </w:rPr>
        <w:t>E DEUX</w:t>
      </w:r>
      <w:r w:rsidR="009960CE" w:rsidRPr="004B7521">
        <w:rPr>
          <w:rFonts w:ascii="Tahoma" w:eastAsia="Times New Roman" w:hAnsi="Tahoma" w:cs="Tahoma"/>
          <w:b/>
          <w:bCs/>
          <w:lang w:eastAsia="fr-FR"/>
        </w:rPr>
        <w:t xml:space="preserve"> BLOC</w:t>
      </w:r>
      <w:r w:rsidR="000370B6">
        <w:rPr>
          <w:rFonts w:ascii="Tahoma" w:eastAsia="Times New Roman" w:hAnsi="Tahoma" w:cs="Tahoma"/>
          <w:b/>
          <w:bCs/>
          <w:lang w:eastAsia="fr-FR"/>
        </w:rPr>
        <w:t>S</w:t>
      </w:r>
      <w:r w:rsidR="009960CE" w:rsidRPr="004B7521">
        <w:rPr>
          <w:rFonts w:ascii="Tahoma" w:eastAsia="Times New Roman" w:hAnsi="Tahoma" w:cs="Tahoma"/>
          <w:b/>
          <w:bCs/>
          <w:lang w:eastAsia="fr-FR"/>
        </w:rPr>
        <w:t xml:space="preserve"> DE DEUX (02) SALLES DE CLASSE</w:t>
      </w:r>
      <w:r w:rsidR="000370B6" w:rsidRPr="004B7521">
        <w:rPr>
          <w:rFonts w:ascii="Tahoma" w:eastAsia="Times New Roman" w:hAnsi="Tahoma" w:cs="Tahoma"/>
          <w:b/>
          <w:bCs/>
          <w:lang w:eastAsia="fr-FR"/>
        </w:rPr>
        <w:t>, EN PROCEDURE D’URGENCE</w:t>
      </w:r>
      <w:r w:rsidR="000370B6">
        <w:rPr>
          <w:rFonts w:ascii="Tahoma" w:eastAsia="Times New Roman" w:hAnsi="Tahoma" w:cs="Tahoma"/>
          <w:b/>
          <w:bCs/>
          <w:lang w:eastAsia="fr-FR"/>
        </w:rPr>
        <w:t xml:space="preserve"> DANS DEUX </w:t>
      </w:r>
      <w:r w:rsidR="009960CE">
        <w:rPr>
          <w:rFonts w:ascii="Tahoma" w:eastAsia="Times New Roman" w:hAnsi="Tahoma" w:cs="Tahoma"/>
          <w:b/>
          <w:bCs/>
          <w:lang w:eastAsia="fr-FR"/>
        </w:rPr>
        <w:t>ECOLES PUBLIQUES</w:t>
      </w:r>
      <w:r w:rsidR="000370B6">
        <w:rPr>
          <w:rFonts w:ascii="Tahoma" w:eastAsia="Times New Roman" w:hAnsi="Tahoma" w:cs="Tahoma"/>
          <w:b/>
          <w:bCs/>
          <w:lang w:eastAsia="fr-FR"/>
        </w:rPr>
        <w:t xml:space="preserve"> DANS LA</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070790">
        <w:rPr>
          <w:rFonts w:ascii="Tahoma" w:eastAsia="Times New Roman" w:hAnsi="Tahoma" w:cs="Tahoma"/>
          <w:b/>
          <w:bCs/>
          <w:lang w:eastAsia="fr-FR"/>
        </w:rPr>
        <w:t>LOT 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1759A5" w:rsidRDefault="001759A5"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070790" w:rsidRDefault="00070790"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4B7521" w:rsidRPr="0005579E" w:rsidRDefault="0005579E" w:rsidP="006764BB">
      <w:pPr>
        <w:spacing w:after="0" w:line="240" w:lineRule="auto"/>
        <w:ind w:left="993"/>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lastRenderedPageBreak/>
        <w:t>PIECE N° 4</w:t>
      </w:r>
    </w:p>
    <w:p w:rsidR="004B7521" w:rsidRPr="004B7521" w:rsidRDefault="004B7521" w:rsidP="004B7521">
      <w:pPr>
        <w:spacing w:after="0" w:line="240" w:lineRule="auto"/>
        <w:jc w:val="both"/>
        <w:rPr>
          <w:rFonts w:ascii="Arial" w:eastAsia="Times New Roman" w:hAnsi="Arial" w:cs="Arial"/>
          <w:b/>
          <w:bCs/>
          <w:sz w:val="18"/>
          <w:szCs w:val="18"/>
          <w:lang w:eastAsia="fr-FR"/>
        </w:rPr>
      </w:pPr>
    </w:p>
    <w:p w:rsidR="004B7521" w:rsidRPr="004B7521" w:rsidRDefault="00D9220D"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4" o:spid="_x0000_s1032" type="#_x0000_t202" style="position:absolute;left:0;text-align:left;margin-left:3.05pt;margin-top:13pt;width:473.5pt;height:4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rsidR="00D9220D" w:rsidRPr="00000289" w:rsidRDefault="00D9220D"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DD54E5" w:rsidRDefault="00DD54E5" w:rsidP="004B7521">
      <w:pPr>
        <w:tabs>
          <w:tab w:val="left" w:pos="3800"/>
        </w:tabs>
        <w:spacing w:after="0" w:line="240" w:lineRule="auto"/>
        <w:jc w:val="both"/>
        <w:rPr>
          <w:rFonts w:ascii="Arial Narrow" w:eastAsia="Times New Roman" w:hAnsi="Arial Narrow" w:cs="Times New Roman"/>
          <w:b/>
          <w:sz w:val="20"/>
          <w:szCs w:val="20"/>
          <w:lang w:eastAsia="fr-FR"/>
        </w:rPr>
      </w:pPr>
    </w:p>
    <w:p w:rsidR="00DD54E5" w:rsidRPr="004B7521" w:rsidRDefault="00DD54E5" w:rsidP="004B7521">
      <w:pPr>
        <w:tabs>
          <w:tab w:val="left" w:pos="3800"/>
        </w:tabs>
        <w:spacing w:after="0" w:line="240" w:lineRule="auto"/>
        <w:jc w:val="both"/>
        <w:rPr>
          <w:rFonts w:ascii="Arial Narrow" w:eastAsia="Times New Roman" w:hAnsi="Arial Narrow" w:cs="Times New Roman"/>
          <w:b/>
          <w:sz w:val="20"/>
          <w:szCs w:val="20"/>
          <w:lang w:eastAsia="fr-FR"/>
        </w:rPr>
      </w:pPr>
    </w:p>
    <w:p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Start w:id="94" w:name="_Toc160522301"/>
      <w:bookmarkStart w:id="95" w:name="_Toc160596961"/>
      <w:bookmarkEnd w:id="92"/>
      <w:bookmarkEnd w:id="93"/>
      <w:r w:rsidR="00277621">
        <w:rPr>
          <w:rFonts w:ascii="Arial Narrow" w:eastAsia="Times New Roman" w:hAnsi="Arial Narrow" w:cs="Arial"/>
          <w:lang w:eastAsia="fr-FR"/>
        </w:rPr>
        <w:t xml:space="preserve"> </w:t>
      </w:r>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rsidR="004B7521" w:rsidRPr="004B7521" w:rsidRDefault="004B7521" w:rsidP="004B7521">
      <w:pPr>
        <w:spacing w:after="0" w:line="240" w:lineRule="auto"/>
        <w:ind w:firstLine="709"/>
        <w:jc w:val="both"/>
        <w:rPr>
          <w:rFonts w:ascii="Arial Narrow" w:eastAsia="Times New Roman" w:hAnsi="Arial Narrow" w:cs="Arial"/>
          <w:lang w:eastAsia="fr-FR"/>
        </w:rPr>
      </w:pPr>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4"/>
    </w:p>
    <w:p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t>CHAPITRE I : INSTALLATION DE CHANTIER</w:t>
      </w:r>
      <w:bookmarkEnd w:id="127"/>
      <w:bookmarkEnd w:id="128"/>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lastRenderedPageBreak/>
        <w:t>la construction éventuelle d’une clôture provisoire ;</w:t>
      </w:r>
      <w:bookmarkEnd w:id="131"/>
      <w:bookmarkEnd w:id="13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3"/>
      <w:bookmarkEnd w:id="134"/>
    </w:p>
    <w:p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1"/>
      <w:bookmarkEnd w:id="15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rsidR="004B7521" w:rsidRPr="004B7521" w:rsidRDefault="004B7521" w:rsidP="004B7521">
      <w:pPr>
        <w:spacing w:after="0" w:line="240" w:lineRule="auto"/>
        <w:rPr>
          <w:rFonts w:ascii="Arial Narrow" w:eastAsia="Times New Roman" w:hAnsi="Arial Narrow" w:cs="Times New Roman"/>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rsidR="004B7521" w:rsidRPr="004B7521" w:rsidRDefault="004B7521" w:rsidP="004B7521">
      <w:pPr>
        <w:spacing w:after="0" w:line="240" w:lineRule="auto"/>
        <w:jc w:val="both"/>
        <w:rPr>
          <w:rFonts w:ascii="Arial Narrow" w:eastAsia="Times New Roman" w:hAnsi="Arial Narrow" w:cs="Arial"/>
          <w:lang w:eastAsia="fr-FR"/>
        </w:rPr>
      </w:pPr>
      <w:bookmarkStart w:id="161" w:name="_Toc160522341"/>
      <w:bookmarkStart w:id="162"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               ou de section 15 x 50 x 50 cm (pour poteaux de 20 x 20 cm), suivant indications des plans</w:t>
      </w:r>
      <w:bookmarkEnd w:id="161"/>
      <w:bookmarkEnd w:id="16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3" w:name="_Toc160522342"/>
      <w:bookmarkStart w:id="164"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3"/>
      <w:bookmarkEnd w:id="16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3"/>
      <w:bookmarkStart w:id="166" w:name="_Toc160597007"/>
      <w:r w:rsidRPr="004B7521">
        <w:rPr>
          <w:rFonts w:ascii="Arial Narrow" w:eastAsia="Times New Roman" w:hAnsi="Arial Narrow" w:cs="Arial"/>
          <w:lang w:eastAsia="fr-FR"/>
        </w:rPr>
        <w:t>Béton : dosé à 350 kg/m3</w:t>
      </w:r>
      <w:bookmarkEnd w:id="165"/>
      <w:bookmarkEnd w:id="16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7" w:name="_Toc160522344"/>
      <w:bookmarkStart w:id="168"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7"/>
      <w:bookmarkEnd w:id="168"/>
      <w:r w:rsidRPr="004B7521">
        <w:rPr>
          <w:rFonts w:ascii="Arial Narrow" w:eastAsia="Times New Roman" w:hAnsi="Arial Narrow" w:cs="Arial"/>
          <w:lang w:eastAsia="fr-FR"/>
        </w:rPr>
        <w:t>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9" w:name="_Toc160522345"/>
      <w:bookmarkStart w:id="170"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9"/>
      <w:bookmarkEnd w:id="17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6"/>
      <w:bookmarkStart w:id="172"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1"/>
      <w:bookmarkEnd w:id="17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3" w:name="_Toc160522347"/>
      <w:bookmarkStart w:id="174" w:name="_Toc160597011"/>
      <w:r w:rsidRPr="004B7521">
        <w:rPr>
          <w:rFonts w:ascii="Arial Narrow" w:eastAsia="Times New Roman" w:hAnsi="Arial Narrow" w:cs="Arial"/>
          <w:lang w:eastAsia="fr-FR"/>
        </w:rPr>
        <w:lastRenderedPageBreak/>
        <w:t>Aciers : Fer HA 8 ; maille 15 x 15</w:t>
      </w:r>
      <w:bookmarkEnd w:id="173"/>
      <w:bookmarkEnd w:id="174"/>
      <w:r w:rsidRPr="004B7521">
        <w:rPr>
          <w:rFonts w:ascii="Arial Narrow" w:eastAsia="Times New Roman" w:hAnsi="Arial Narrow" w:cs="Arial"/>
          <w:lang w:eastAsia="fr-FR"/>
        </w:rPr>
        <w:t xml:space="preserve"> cm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rsidR="004B7521" w:rsidRPr="004B7521" w:rsidRDefault="004B7521" w:rsidP="004B7521">
      <w:pPr>
        <w:spacing w:after="0" w:line="240" w:lineRule="auto"/>
        <w:jc w:val="both"/>
        <w:rPr>
          <w:rFonts w:ascii="Arial Narrow" w:eastAsia="Times New Roman" w:hAnsi="Arial Narrow" w:cs="Arial"/>
          <w:lang w:eastAsia="fr-FR"/>
        </w:rPr>
      </w:pPr>
      <w:bookmarkStart w:id="175" w:name="_Toc160522351"/>
      <w:bookmarkStart w:id="176" w:name="_Toc160597015"/>
      <w:r w:rsidRPr="004B7521">
        <w:rPr>
          <w:rFonts w:ascii="Arial Narrow" w:eastAsia="Times New Roman" w:hAnsi="Arial Narrow" w:cs="Arial"/>
          <w:lang w:eastAsia="fr-FR"/>
        </w:rPr>
        <w:t>En béton armé de 20 x 20 cm.</w:t>
      </w:r>
      <w:bookmarkEnd w:id="175"/>
      <w:bookmarkEnd w:id="17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2"/>
      <w:bookmarkStart w:id="178"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7"/>
      <w:bookmarkEnd w:id="17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9" w:name="_Toc160522353"/>
      <w:bookmarkStart w:id="180"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9"/>
      <w:bookmarkEnd w:id="180"/>
    </w:p>
    <w:p w:rsidR="004B7521" w:rsidRPr="004B7521" w:rsidRDefault="004B7521" w:rsidP="004B7521">
      <w:pPr>
        <w:spacing w:after="0" w:line="240" w:lineRule="auto"/>
        <w:ind w:left="510"/>
        <w:jc w:val="both"/>
        <w:rPr>
          <w:rFonts w:ascii="Arial Narrow" w:eastAsia="Times New Roman" w:hAnsi="Arial Narrow" w:cs="Arial"/>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1" w:name="_Toc160522354"/>
      <w:bookmarkStart w:id="182" w:name="_Toc160597018"/>
      <w:r w:rsidRPr="004B7521">
        <w:rPr>
          <w:rFonts w:ascii="Arial Narrow" w:eastAsia="Times New Roman" w:hAnsi="Arial Narrow" w:cs="Times New Roman"/>
          <w:b/>
          <w:bCs/>
          <w:u w:val="single"/>
          <w:lang w:eastAsia="fr-FR"/>
        </w:rPr>
        <w:t>Maçonnerie de moellons</w:t>
      </w:r>
    </w:p>
    <w:p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1"/>
    <w:bookmarkEnd w:id="182"/>
    <w:p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363"/>
      <w:bookmarkStart w:id="184"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3"/>
      <w:bookmarkEnd w:id="18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rsidR="004B7521" w:rsidRPr="004B7521" w:rsidRDefault="004B7521" w:rsidP="004B7521">
      <w:pPr>
        <w:spacing w:after="0" w:line="240" w:lineRule="auto"/>
        <w:jc w:val="both"/>
        <w:rPr>
          <w:rFonts w:ascii="Arial Narrow" w:eastAsia="Times New Roman" w:hAnsi="Arial Narrow" w:cs="Arial"/>
          <w:lang w:eastAsia="fr-FR"/>
        </w:rPr>
      </w:pPr>
      <w:bookmarkStart w:id="185" w:name="_Toc160522365"/>
      <w:bookmarkStart w:id="186" w:name="_Toc160597029"/>
      <w:r w:rsidRPr="004B7521">
        <w:rPr>
          <w:rFonts w:ascii="Arial Narrow" w:eastAsia="Times New Roman" w:hAnsi="Arial Narrow" w:cs="Arial"/>
          <w:lang w:eastAsia="fr-FR"/>
        </w:rPr>
        <w:t>En béton armé de section 15 x 15 dans les murs, de 15 x 30 cm ou de 20 x 20 cm sur la véranda</w:t>
      </w:r>
      <w:bookmarkEnd w:id="185"/>
      <w:bookmarkEnd w:id="186"/>
      <w:r w:rsidRPr="004B7521">
        <w:rPr>
          <w:rFonts w:ascii="Arial Narrow" w:eastAsia="Times New Roman" w:hAnsi="Arial Narrow" w:cs="Arial"/>
          <w:lang w:eastAsia="fr-FR"/>
        </w:rPr>
        <w:t xml:space="preserve"> et ailleurs suivant les indications des plans d’exécution.</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7" w:name="_Toc160522366"/>
      <w:bookmarkStart w:id="188"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7"/>
      <w:bookmarkEnd w:id="18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rsidR="004B7521" w:rsidRPr="004B7521" w:rsidRDefault="004B7521" w:rsidP="004B7521">
      <w:pPr>
        <w:spacing w:after="0" w:line="240" w:lineRule="auto"/>
        <w:jc w:val="both"/>
        <w:rPr>
          <w:rFonts w:ascii="Arial Narrow" w:eastAsia="Times New Roman" w:hAnsi="Arial Narrow" w:cs="Arial"/>
          <w:lang w:eastAsia="fr-FR"/>
        </w:rPr>
      </w:pPr>
      <w:bookmarkStart w:id="189" w:name="_Toc160522368"/>
      <w:bookmarkStart w:id="190" w:name="_Toc160597032"/>
      <w:r w:rsidRPr="004B7521">
        <w:rPr>
          <w:rFonts w:ascii="Arial Narrow" w:eastAsia="Times New Roman" w:hAnsi="Arial Narrow" w:cs="Arial"/>
          <w:lang w:eastAsia="fr-FR"/>
        </w:rPr>
        <w:t>En béton armé de section 15 x 20 ou 10 x 20 suivant épaisseur des murs.</w:t>
      </w:r>
      <w:bookmarkEnd w:id="189"/>
      <w:bookmarkEnd w:id="190"/>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69"/>
      <w:bookmarkStart w:id="192"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1"/>
      <w:bookmarkEnd w:id="19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3" w:name="_Toc160522370"/>
      <w:bookmarkStart w:id="194" w:name="_Toc160597034"/>
      <w:r w:rsidRPr="004B7521">
        <w:rPr>
          <w:rFonts w:ascii="Arial Narrow" w:eastAsia="Times New Roman" w:hAnsi="Arial Narrow" w:cs="Arial"/>
          <w:lang w:eastAsia="fr-FR"/>
        </w:rPr>
        <w:t xml:space="preserve">Aciers : </w:t>
      </w:r>
      <w:bookmarkEnd w:id="193"/>
      <w:bookmarkEnd w:id="19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5" w:name="_Toc160522374"/>
      <w:bookmarkStart w:id="196" w:name="_Toc160597038"/>
      <w:r w:rsidRPr="004B7521">
        <w:rPr>
          <w:rFonts w:ascii="Arial Narrow" w:eastAsia="Times New Roman" w:hAnsi="Arial Narrow" w:cs="Arial"/>
          <w:lang w:eastAsia="fr-FR"/>
        </w:rPr>
        <w:t>En béton armé de section 15 x 15 cm</w:t>
      </w:r>
      <w:bookmarkStart w:id="197" w:name="_Toc160522375"/>
      <w:bookmarkStart w:id="198" w:name="_Toc160597039"/>
      <w:bookmarkEnd w:id="195"/>
      <w:bookmarkEnd w:id="196"/>
      <w:r w:rsidRPr="004B7521">
        <w:rPr>
          <w:rFonts w:ascii="Arial Narrow" w:eastAsia="Times New Roman" w:hAnsi="Arial Narrow" w:cs="Arial"/>
          <w:lang w:eastAsia="fr-FR"/>
        </w:rPr>
        <w:t xml:space="preserve"> ;    </w:t>
      </w:r>
    </w:p>
    <w:p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9" w:name="_Toc160522376"/>
      <w:bookmarkStart w:id="200" w:name="_Toc160597040"/>
      <w:bookmarkEnd w:id="197"/>
      <w:bookmarkEnd w:id="198"/>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9"/>
      <w:bookmarkEnd w:id="20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rsidR="004B7521" w:rsidRPr="004B7521" w:rsidRDefault="004B7521" w:rsidP="004B7521">
      <w:pPr>
        <w:spacing w:after="0" w:line="240" w:lineRule="auto"/>
        <w:jc w:val="both"/>
        <w:rPr>
          <w:rFonts w:ascii="Arial Narrow" w:eastAsia="Times New Roman" w:hAnsi="Arial Narrow" w:cs="Arial"/>
          <w:lang w:eastAsia="fr-FR"/>
        </w:rPr>
      </w:pPr>
      <w:bookmarkStart w:id="201" w:name="_Toc160522377"/>
      <w:bookmarkStart w:id="202"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1"/>
      <w:bookmarkEnd w:id="20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8"/>
      <w:bookmarkStart w:id="204"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3"/>
      <w:bookmarkEnd w:id="20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5" w:name="_Toc160522379"/>
      <w:bookmarkStart w:id="206" w:name="_Toc160597043"/>
      <w:r w:rsidRPr="004B7521">
        <w:rPr>
          <w:rFonts w:ascii="Arial Narrow" w:eastAsia="Times New Roman" w:hAnsi="Arial Narrow" w:cs="Arial"/>
          <w:lang w:eastAsia="fr-FR"/>
        </w:rPr>
        <w:t xml:space="preserve">Aciers : </w:t>
      </w:r>
      <w:bookmarkEnd w:id="205"/>
      <w:bookmarkEnd w:id="206"/>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rsidR="004B7521" w:rsidRPr="004B7521" w:rsidRDefault="004B7521" w:rsidP="004B7521">
      <w:pPr>
        <w:spacing w:after="0" w:line="240" w:lineRule="auto"/>
        <w:jc w:val="both"/>
        <w:rPr>
          <w:rFonts w:ascii="Arial Narrow" w:eastAsia="Times New Roman" w:hAnsi="Arial Narrow" w:cs="Arial"/>
          <w:lang w:eastAsia="fr-FR"/>
        </w:rPr>
      </w:pPr>
      <w:bookmarkStart w:id="207" w:name="_Toc160522380"/>
      <w:bookmarkStart w:id="208"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7"/>
      <w:bookmarkEnd w:id="208"/>
    </w:p>
    <w:p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rsidR="004B7521" w:rsidRPr="004B7521" w:rsidRDefault="004B7521" w:rsidP="004B7521">
      <w:pPr>
        <w:spacing w:after="0" w:line="240" w:lineRule="auto"/>
        <w:jc w:val="both"/>
        <w:rPr>
          <w:rFonts w:ascii="Arial Narrow" w:eastAsia="Times New Roman" w:hAnsi="Arial Narrow" w:cs="Arial"/>
          <w:lang w:eastAsia="fr-FR"/>
        </w:rPr>
      </w:pPr>
      <w:bookmarkStart w:id="209" w:name="_Toc160522381"/>
      <w:bookmarkStart w:id="210"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9"/>
      <w:bookmarkEnd w:id="210"/>
    </w:p>
    <w:p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rsidR="004B7521" w:rsidRPr="004B7521" w:rsidRDefault="004B7521" w:rsidP="004B7521">
      <w:pPr>
        <w:spacing w:after="0" w:line="240" w:lineRule="auto"/>
        <w:contextualSpacing/>
        <w:jc w:val="both"/>
        <w:rPr>
          <w:rFonts w:ascii="Arial Narrow" w:eastAsia="Times New Roman" w:hAnsi="Arial Narrow" w:cs="Arial"/>
          <w:lang w:eastAsia="fr-FR"/>
        </w:rPr>
      </w:pP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rsidR="004B7521" w:rsidRPr="004B7521" w:rsidRDefault="004B7521" w:rsidP="004B7521">
      <w:pPr>
        <w:spacing w:after="0" w:line="240" w:lineRule="auto"/>
        <w:jc w:val="both"/>
        <w:rPr>
          <w:rFonts w:ascii="Arial Narrow" w:eastAsia="Times New Roman" w:hAnsi="Arial Narrow" w:cs="Arial"/>
          <w:lang w:eastAsia="fr-FR"/>
        </w:rPr>
      </w:pPr>
      <w:bookmarkStart w:id="211" w:name="_Toc160522382"/>
      <w:bookmarkStart w:id="212"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1"/>
      <w:bookmarkEnd w:id="21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3"/>
      <w:bookmarkStart w:id="214" w:name="_Toc160597047"/>
      <w:r w:rsidRPr="004B7521">
        <w:rPr>
          <w:rFonts w:ascii="Arial Narrow" w:eastAsia="Times New Roman" w:hAnsi="Arial Narrow" w:cs="Arial"/>
          <w:lang w:eastAsia="fr-FR"/>
        </w:rPr>
        <w:t>Accrochage : gobetis avec mortier de gros sable</w:t>
      </w:r>
      <w:bookmarkEnd w:id="213"/>
      <w:bookmarkEnd w:id="214"/>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4"/>
      <w:bookmarkStart w:id="216" w:name="_Toc160597048"/>
      <w:r w:rsidRPr="004B7521">
        <w:rPr>
          <w:rFonts w:ascii="Arial Narrow" w:eastAsia="Times New Roman" w:hAnsi="Arial Narrow" w:cs="Arial"/>
          <w:lang w:eastAsia="fr-FR"/>
        </w:rPr>
        <w:t>Finition : avec mortier de sable fin taloché.</w:t>
      </w:r>
      <w:bookmarkEnd w:id="215"/>
      <w:bookmarkEnd w:id="21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7" w:name="_Toc160522385"/>
      <w:bookmarkStart w:id="218" w:name="_Toc160597049"/>
      <w:r w:rsidRPr="004B7521">
        <w:rPr>
          <w:rFonts w:ascii="Arial Narrow" w:eastAsia="Times New Roman" w:hAnsi="Arial Narrow" w:cs="Arial"/>
          <w:lang w:eastAsia="fr-FR"/>
        </w:rPr>
        <w:t>Réalisé sur mur enduit, il sera fait au mortier de ciment armé d’un treillis soudé ou de grillage fin.</w:t>
      </w:r>
      <w:bookmarkEnd w:id="217"/>
      <w:bookmarkEnd w:id="21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9" w:name="_Toc160522386"/>
      <w:bookmarkStart w:id="220" w:name="_Toc160597050"/>
      <w:r w:rsidRPr="004B7521">
        <w:rPr>
          <w:rFonts w:ascii="Arial Narrow" w:eastAsia="Times New Roman" w:hAnsi="Arial Narrow" w:cs="Arial"/>
          <w:lang w:eastAsia="fr-FR"/>
        </w:rPr>
        <w:t xml:space="preserve">Finition : taloché et lissé soigneusement </w:t>
      </w:r>
      <w:bookmarkEnd w:id="219"/>
      <w:bookmarkEnd w:id="220"/>
      <w:r w:rsidRPr="004B7521">
        <w:rPr>
          <w:rFonts w:ascii="Arial Narrow" w:eastAsia="Times New Roman" w:hAnsi="Arial Narrow" w:cs="Arial"/>
          <w:lang w:eastAsia="fr-FR"/>
        </w:rPr>
        <w:t>à la barbotine de ciment</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1" w:name="_Toc160522387"/>
      <w:bookmarkStart w:id="222" w:name="_Toc160597051"/>
      <w:r w:rsidRPr="004B7521">
        <w:rPr>
          <w:rFonts w:ascii="Arial Narrow" w:eastAsia="Times New Roman" w:hAnsi="Arial Narrow" w:cs="Times New Roman"/>
          <w:lang w:eastAsia="fr-FR"/>
        </w:rPr>
        <w:t>Revêtement : 2 couches d’</w:t>
      </w:r>
      <w:proofErr w:type="spellStart"/>
      <w:r w:rsidRPr="004B7521">
        <w:rPr>
          <w:rFonts w:ascii="Arial Narrow" w:eastAsia="Times New Roman" w:hAnsi="Arial Narrow" w:cs="Times New Roman"/>
          <w:lang w:eastAsia="fr-FR"/>
        </w:rPr>
        <w:t>ardoisine</w:t>
      </w:r>
      <w:proofErr w:type="spellEnd"/>
      <w:r w:rsidRPr="004B7521">
        <w:rPr>
          <w:rFonts w:ascii="Arial Narrow" w:eastAsia="Times New Roman" w:hAnsi="Arial Narrow" w:cs="Times New Roman"/>
          <w:lang w:eastAsia="fr-FR"/>
        </w:rPr>
        <w:t xml:space="preserve"> de couleur verte ou noire.</w:t>
      </w:r>
      <w:bookmarkEnd w:id="221"/>
      <w:bookmarkEnd w:id="222"/>
    </w:p>
    <w:p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88"/>
      <w:bookmarkStart w:id="224" w:name="_Toc160597052"/>
      <w:r w:rsidRPr="004B7521">
        <w:rPr>
          <w:rFonts w:ascii="Arial Narrow" w:eastAsia="Times New Roman" w:hAnsi="Arial Narrow" w:cs="Arial"/>
          <w:b/>
          <w:lang w:eastAsia="fr-FR"/>
        </w:rPr>
        <w:lastRenderedPageBreak/>
        <w:t xml:space="preserve">a) </w:t>
      </w:r>
      <w:r w:rsidRPr="004B7521">
        <w:rPr>
          <w:rFonts w:ascii="Arial Narrow" w:eastAsia="Times New Roman" w:hAnsi="Arial Narrow" w:cs="Arial"/>
          <w:b/>
          <w:u w:val="single"/>
          <w:lang w:eastAsia="fr-FR"/>
        </w:rPr>
        <w:t>Charpente</w:t>
      </w:r>
      <w:bookmarkEnd w:id="223"/>
      <w:bookmarkEnd w:id="22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89"/>
      <w:bookmarkStart w:id="226" w:name="_Toc160597053"/>
      <w:r w:rsidRPr="004B7521">
        <w:rPr>
          <w:rFonts w:ascii="Arial Narrow" w:eastAsia="Times New Roman" w:hAnsi="Arial Narrow" w:cs="Arial"/>
          <w:lang w:eastAsia="fr-FR"/>
        </w:rPr>
        <w:t xml:space="preserve">Les fermes seront exécutées avec du bois dur local (eucalyptus)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scié en basting de 4 x 12 ou de 4 x 15. L’entrait et l’arbalétrier seront doublés. Les fermes seront solidement ancrées dans la maçonnerie à l’aide des fers de Ø6 et les fers en attentes des poteaux.</w:t>
      </w:r>
      <w:bookmarkEnd w:id="225"/>
      <w:bookmarkEnd w:id="22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7" w:name="_Toc160522390"/>
      <w:bookmarkStart w:id="228" w:name="_Toc160597054"/>
      <w:r w:rsidRPr="004B7521">
        <w:rPr>
          <w:rFonts w:ascii="Arial Narrow" w:eastAsia="Times New Roman" w:hAnsi="Arial Narrow" w:cs="Arial"/>
          <w:lang w:eastAsia="fr-FR"/>
        </w:rPr>
        <w:t xml:space="preserve">Elles seront en bois dur local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xml:space="preserve"> scié en section de 5 x 8 cm.</w:t>
      </w:r>
      <w:bookmarkEnd w:id="227"/>
      <w:bookmarkEnd w:id="228"/>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9" w:name="_Toc160522391"/>
      <w:bookmarkStart w:id="230"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9"/>
      <w:bookmarkEnd w:id="230"/>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1" w:name="_Toc160522392"/>
      <w:bookmarkStart w:id="232"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1"/>
      <w:bookmarkEnd w:id="23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3" w:name="_Toc160522393"/>
      <w:bookmarkStart w:id="234" w:name="_Toc160597057"/>
      <w:r w:rsidRPr="004B7521">
        <w:rPr>
          <w:rFonts w:ascii="Arial Narrow" w:eastAsia="Times New Roman" w:hAnsi="Arial Narrow" w:cs="Arial"/>
          <w:lang w:eastAsia="fr-FR"/>
        </w:rPr>
        <w:t>Le faîtage sera relevé et couvert avec des tôles faîtières</w:t>
      </w:r>
      <w:bookmarkEnd w:id="233"/>
      <w:bookmarkEnd w:id="234"/>
      <w:r w:rsidRPr="004B7521">
        <w:rPr>
          <w:rFonts w:ascii="Arial Narrow" w:eastAsia="Times New Roman" w:hAnsi="Arial Narrow" w:cs="Arial"/>
          <w:lang w:eastAsia="fr-FR"/>
        </w:rPr>
        <w:t xml:space="preserve"> appropriées.</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394"/>
      <w:bookmarkStart w:id="236"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5"/>
      <w:bookmarkEnd w:id="23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395"/>
      <w:bookmarkStart w:id="238" w:name="_Toc160597059"/>
      <w:r w:rsidRPr="004B7521">
        <w:rPr>
          <w:rFonts w:ascii="Arial Narrow" w:eastAsia="Times New Roman" w:hAnsi="Arial Narrow" w:cs="Arial"/>
          <w:lang w:eastAsia="fr-FR"/>
        </w:rPr>
        <w:t>Pignon : latte de 4 x 7 reliant les pannes.</w:t>
      </w:r>
      <w:bookmarkEnd w:id="237"/>
      <w:bookmarkEnd w:id="238"/>
    </w:p>
    <w:p w:rsidR="004B7521" w:rsidRPr="004B7521" w:rsidRDefault="004B7521" w:rsidP="004B7521">
      <w:pPr>
        <w:spacing w:after="0" w:line="240" w:lineRule="auto"/>
        <w:ind w:left="510"/>
        <w:jc w:val="both"/>
        <w:rPr>
          <w:rFonts w:ascii="Arial Narrow" w:eastAsia="Times New Roman" w:hAnsi="Arial Narrow" w:cs="Arial"/>
          <w:lang w:eastAsia="fr-FR"/>
        </w:rPr>
      </w:pP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9" w:name="_Toc160522396"/>
      <w:bookmarkStart w:id="240"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9"/>
      <w:bookmarkEnd w:id="24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1" w:name="_Toc160522397"/>
      <w:bookmarkStart w:id="242" w:name="_Toc160597061"/>
      <w:r w:rsidRPr="004B7521">
        <w:rPr>
          <w:rFonts w:ascii="Arial Narrow" w:eastAsia="Times New Roman" w:hAnsi="Arial Narrow" w:cs="Arial"/>
          <w:lang w:eastAsia="fr-FR"/>
        </w:rPr>
        <w:t>En bois dur local raboté sur une face traité de section 4 x 7 cm.</w:t>
      </w:r>
      <w:bookmarkEnd w:id="241"/>
      <w:bookmarkEnd w:id="24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398"/>
      <w:bookmarkStart w:id="244"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xml:space="preserve"> en plaques de 60 x 120 cm</w:t>
      </w:r>
      <w:bookmarkEnd w:id="243"/>
      <w:bookmarkEnd w:id="244"/>
      <w:r w:rsidRPr="004B7521">
        <w:rPr>
          <w:rFonts w:ascii="Arial Narrow" w:eastAsia="Times New Roman" w:hAnsi="Arial Narrow" w:cs="Arial"/>
          <w:lang w:eastAsia="fr-FR"/>
        </w:rPr>
        <w:t>, ou en tôle lisse striée pour les alentours extérieurs en plaques suivant la coupe économique.</w:t>
      </w:r>
    </w:p>
    <w:p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00"/>
      <w:bookmarkStart w:id="246"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5"/>
      <w:bookmarkEnd w:id="24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01"/>
      <w:bookmarkStart w:id="248" w:name="_Toc160597065"/>
      <w:r w:rsidRPr="004B7521">
        <w:rPr>
          <w:rFonts w:ascii="Arial Narrow" w:eastAsia="Times New Roman" w:hAnsi="Arial Narrow" w:cs="Arial"/>
          <w:lang w:eastAsia="fr-FR"/>
        </w:rPr>
        <w:t>Couvre joint périphérique tant à l’intérieur qu’à l’extérieur</w:t>
      </w:r>
      <w:bookmarkEnd w:id="247"/>
      <w:bookmarkEnd w:id="24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02"/>
      <w:bookmarkStart w:id="250" w:name="_Toc160597066"/>
      <w:r w:rsidRPr="004B7521">
        <w:rPr>
          <w:rFonts w:ascii="Arial Narrow" w:eastAsia="Times New Roman" w:hAnsi="Arial Narrow" w:cs="Arial"/>
          <w:lang w:eastAsia="fr-FR"/>
        </w:rPr>
        <w:t>Trappe de visite aux lieux indiqués par le Maître d’</w:t>
      </w:r>
      <w:bookmarkEnd w:id="249"/>
      <w:bookmarkEnd w:id="250"/>
      <w:r w:rsidRPr="004B7521">
        <w:rPr>
          <w:rFonts w:ascii="Arial Narrow" w:eastAsia="Times New Roman" w:hAnsi="Arial Narrow" w:cs="Arial"/>
          <w:lang w:eastAsia="fr-FR"/>
        </w:rPr>
        <w:t>œuvre</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1" w:name="_Toc160522403"/>
      <w:bookmarkStart w:id="252" w:name="_Toc160597067"/>
      <w:r w:rsidRPr="004B7521">
        <w:rPr>
          <w:rFonts w:ascii="Arial Narrow" w:eastAsia="Times New Roman" w:hAnsi="Arial Narrow" w:cs="Arial"/>
          <w:lang w:eastAsia="fr-FR"/>
        </w:rPr>
        <w:t>Trous de ventilation perforés sur des plaques extérieures aux lieux indiqués par le Maître d’œuvre.</w:t>
      </w:r>
      <w:bookmarkEnd w:id="251"/>
      <w:bookmarkEnd w:id="252"/>
    </w:p>
    <w:p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antivols métalliques.</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Elles recevront en outre les panneaux vitrés ou des lames </w:t>
      </w:r>
      <w:proofErr w:type="spellStart"/>
      <w:r w:rsidRPr="004B7521">
        <w:rPr>
          <w:rFonts w:ascii="Arial Narrow" w:eastAsia="Times New Roman" w:hAnsi="Arial Narrow" w:cs="Times New Roman"/>
          <w:lang w:eastAsia="fr-FR"/>
        </w:rPr>
        <w:t>naco</w:t>
      </w:r>
      <w:proofErr w:type="spellEnd"/>
      <w:r w:rsidRPr="004B7521">
        <w:rPr>
          <w:rFonts w:ascii="Arial Narrow" w:eastAsia="Times New Roman" w:hAnsi="Arial Narrow" w:cs="Times New Roman"/>
          <w:lang w:eastAsia="fr-FR"/>
        </w:rPr>
        <w:t xml:space="preserve"> sur châssis en Alu.</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11"/>
      <w:bookmarkStart w:id="254"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5" w:name="_Toc160522412"/>
      <w:bookmarkStart w:id="256" w:name="_Toc160597076"/>
      <w:bookmarkEnd w:id="253"/>
      <w:bookmarkEnd w:id="254"/>
      <w:r w:rsidRPr="004B7521">
        <w:rPr>
          <w:rFonts w:ascii="Arial Narrow" w:eastAsia="Times New Roman" w:hAnsi="Arial Narrow" w:cs="Arial"/>
          <w:lang w:eastAsia="fr-FR"/>
        </w:rPr>
        <w:t>Cornière de 30 avec queue de carpe tous les 100 cm</w:t>
      </w:r>
      <w:bookmarkEnd w:id="255"/>
      <w:bookmarkEnd w:id="256"/>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Arial"/>
          <w:i/>
          <w:lang w:eastAsia="fr-FR"/>
        </w:rPr>
      </w:pPr>
      <w:bookmarkStart w:id="257" w:name="_Toc160522413"/>
      <w:bookmarkStart w:id="258"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7"/>
      <w:bookmarkEnd w:id="258"/>
    </w:p>
    <w:p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9" w:name="_Toc160522414"/>
      <w:bookmarkStart w:id="260" w:name="_Toc160597078"/>
      <w:r w:rsidRPr="004B7521">
        <w:rPr>
          <w:rFonts w:ascii="Arial Narrow" w:eastAsia="Times New Roman" w:hAnsi="Arial Narrow" w:cs="Times New Roman"/>
          <w:b/>
          <w:bCs/>
          <w:i/>
          <w:lang w:eastAsia="fr-FR"/>
        </w:rPr>
        <w:t>CHAPITRE VII : MENUISERIE BOIS</w:t>
      </w:r>
      <w:bookmarkEnd w:id="259"/>
      <w:bookmarkEnd w:id="26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 xml:space="preserve">Les portes intérieures peuvent être en </w:t>
      </w:r>
      <w:proofErr w:type="spellStart"/>
      <w:r w:rsidRPr="004B7521">
        <w:rPr>
          <w:rFonts w:ascii="Arial Narrow" w:eastAsia="Times New Roman" w:hAnsi="Arial Narrow" w:cs="Arial"/>
          <w:lang w:eastAsia="fr-FR"/>
        </w:rPr>
        <w:t>isoplane</w:t>
      </w:r>
      <w:proofErr w:type="spellEnd"/>
      <w:r w:rsidRPr="004B7521">
        <w:rPr>
          <w:rFonts w:ascii="Arial Narrow" w:eastAsia="Times New Roman" w:hAnsi="Arial Narrow" w:cs="Arial"/>
          <w:lang w:eastAsia="fr-FR"/>
        </w:rPr>
        <w:t xml:space="preserve"> suivant les indications des plans d’exécution</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Fenêtre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VIII : ELECTRICITE</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proofErr w:type="spellStart"/>
      <w:r w:rsidRPr="004B7521">
        <w:rPr>
          <w:rFonts w:ascii="Arial Narrow" w:eastAsia="Times New Roman" w:hAnsi="Arial Narrow" w:cs="Arial"/>
          <w:b/>
          <w:bCs/>
          <w:u w:val="single"/>
          <w:lang w:eastAsia="fr-FR"/>
        </w:rPr>
        <w:t>Foureautage</w:t>
      </w:r>
      <w:proofErr w:type="spellEnd"/>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1" w:name="_Toc160522426"/>
      <w:bookmarkStart w:id="262" w:name="_Toc160597090"/>
      <w:r w:rsidRPr="004B7521">
        <w:rPr>
          <w:rFonts w:ascii="Arial Narrow" w:eastAsia="Times New Roman" w:hAnsi="Arial Narrow" w:cs="Times New Roman"/>
          <w:lang w:eastAsia="fr-FR"/>
        </w:rPr>
        <w:t>En tube de diamètre adéquat encastré dans la maçonnerie.</w:t>
      </w:r>
      <w:bookmarkEnd w:id="261"/>
      <w:bookmarkEnd w:id="26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3" w:name="_Toc160522427"/>
      <w:bookmarkStart w:id="264" w:name="_Toc160597091"/>
      <w:r w:rsidRPr="004B7521">
        <w:rPr>
          <w:rFonts w:ascii="Arial Narrow" w:eastAsia="Times New Roman" w:hAnsi="Arial Narrow" w:cs="Arial"/>
          <w:lang w:eastAsia="fr-FR"/>
        </w:rPr>
        <w:t>Les câbles seront en VGV ou en TH.</w:t>
      </w:r>
      <w:bookmarkEnd w:id="263"/>
      <w:bookmarkEnd w:id="264"/>
    </w:p>
    <w:p w:rsidR="004B7521" w:rsidRPr="004B7521" w:rsidRDefault="004B7521" w:rsidP="004B7521">
      <w:pPr>
        <w:spacing w:after="0" w:line="240" w:lineRule="auto"/>
        <w:jc w:val="both"/>
        <w:rPr>
          <w:rFonts w:ascii="Arial Narrow" w:eastAsia="Times New Roman" w:hAnsi="Arial Narrow" w:cs="Arial"/>
          <w:lang w:eastAsia="fr-FR"/>
        </w:rPr>
      </w:pPr>
      <w:bookmarkStart w:id="265" w:name="_Toc160522428"/>
      <w:bookmarkStart w:id="266" w:name="_Toc160597092"/>
      <w:r w:rsidRPr="004B7521">
        <w:rPr>
          <w:rFonts w:ascii="Arial Narrow" w:eastAsia="Times New Roman" w:hAnsi="Arial Narrow" w:cs="Arial"/>
          <w:lang w:eastAsia="fr-FR"/>
        </w:rPr>
        <w:t>En règle générale, on prendra les sections suivantes :</w:t>
      </w:r>
      <w:bookmarkEnd w:id="265"/>
      <w:bookmarkEnd w:id="26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29"/>
      <w:bookmarkStart w:id="268" w:name="_Toc160597093"/>
      <w:r w:rsidRPr="004B7521">
        <w:rPr>
          <w:rFonts w:ascii="Arial Narrow" w:eastAsia="Times New Roman" w:hAnsi="Arial Narrow" w:cs="Arial"/>
          <w:lang w:eastAsia="fr-FR"/>
        </w:rPr>
        <w:lastRenderedPageBreak/>
        <w:t>1,5 mm² pour les circuits d’éclairage</w:t>
      </w:r>
      <w:bookmarkEnd w:id="267"/>
      <w:bookmarkEnd w:id="26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30"/>
      <w:bookmarkStart w:id="270" w:name="_Toc160597094"/>
      <w:r w:rsidRPr="004B7521">
        <w:rPr>
          <w:rFonts w:ascii="Arial Narrow" w:eastAsia="Times New Roman" w:hAnsi="Arial Narrow" w:cs="Arial"/>
          <w:lang w:eastAsia="fr-FR"/>
        </w:rPr>
        <w:t>2,5 mm² pour les circuits des prises</w:t>
      </w:r>
      <w:bookmarkEnd w:id="269"/>
      <w:bookmarkEnd w:id="270"/>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1" w:name="_Toc160522431"/>
      <w:bookmarkStart w:id="27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1"/>
      <w:bookmarkEnd w:id="272"/>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32"/>
      <w:bookmarkStart w:id="274"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73"/>
      <w:bookmarkEnd w:id="274"/>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rsidR="004B7521" w:rsidRPr="004B7521" w:rsidRDefault="004B7521" w:rsidP="004B7521">
      <w:pPr>
        <w:spacing w:after="0" w:line="240" w:lineRule="auto"/>
        <w:jc w:val="both"/>
        <w:rPr>
          <w:rFonts w:ascii="Arial Narrow" w:eastAsia="Times New Roman" w:hAnsi="Arial Narrow" w:cs="Arial"/>
          <w:lang w:eastAsia="fr-FR"/>
        </w:rPr>
      </w:pPr>
      <w:bookmarkStart w:id="275" w:name="_Toc160522433"/>
      <w:bookmarkStart w:id="27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5"/>
      <w:bookmarkEnd w:id="27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7" w:name="_Toc160522434"/>
      <w:bookmarkStart w:id="278" w:name="_Toc160597098"/>
      <w:r w:rsidRPr="004B7521">
        <w:rPr>
          <w:rFonts w:ascii="Arial Narrow" w:eastAsia="Times New Roman" w:hAnsi="Arial Narrow" w:cs="Arial"/>
          <w:lang w:eastAsia="fr-FR"/>
        </w:rPr>
        <w:t>Murs : chaux</w:t>
      </w:r>
      <w:bookmarkEnd w:id="277"/>
      <w:bookmarkEnd w:id="27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9" w:name="_Toc160522435"/>
      <w:bookmarkStart w:id="280" w:name="_Toc160597099"/>
      <w:r w:rsidRPr="004B7521">
        <w:rPr>
          <w:rFonts w:ascii="Arial Narrow" w:eastAsia="Times New Roman" w:hAnsi="Arial Narrow" w:cs="Arial"/>
          <w:lang w:eastAsia="fr-FR"/>
        </w:rPr>
        <w:t xml:space="preserve">Plafonds : </w:t>
      </w:r>
      <w:proofErr w:type="spellStart"/>
      <w:r w:rsidRPr="004B7521">
        <w:rPr>
          <w:rFonts w:ascii="Arial Narrow" w:eastAsia="Times New Roman" w:hAnsi="Arial Narrow" w:cs="Arial"/>
          <w:lang w:eastAsia="fr-FR"/>
        </w:rPr>
        <w:t>Pantimat</w:t>
      </w:r>
      <w:proofErr w:type="spellEnd"/>
      <w:r w:rsidRPr="004B7521">
        <w:rPr>
          <w:rFonts w:ascii="Arial Narrow" w:eastAsia="Times New Roman" w:hAnsi="Arial Narrow" w:cs="Arial"/>
          <w:lang w:eastAsia="fr-FR"/>
        </w:rPr>
        <w:t xml:space="preserve"> ou similaire</w:t>
      </w:r>
      <w:bookmarkEnd w:id="279"/>
      <w:bookmarkEnd w:id="280"/>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1" w:name="_Toc160522436"/>
      <w:bookmarkStart w:id="282" w:name="_Toc160597100"/>
      <w:r w:rsidRPr="004B7521">
        <w:rPr>
          <w:rFonts w:ascii="Arial Narrow" w:eastAsia="Times New Roman" w:hAnsi="Arial Narrow" w:cs="Arial"/>
          <w:lang w:eastAsia="fr-FR"/>
        </w:rPr>
        <w:t>Bois : Glycéro dilué</w:t>
      </w:r>
      <w:bookmarkEnd w:id="281"/>
      <w:bookmarkEnd w:id="28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3" w:name="_Toc160522437"/>
      <w:bookmarkStart w:id="284" w:name="_Toc160597101"/>
      <w:r w:rsidRPr="004B7521">
        <w:rPr>
          <w:rFonts w:ascii="Arial Narrow" w:eastAsia="Times New Roman" w:hAnsi="Arial Narrow" w:cs="Arial"/>
          <w:lang w:eastAsia="fr-FR"/>
        </w:rPr>
        <w:t xml:space="preserve">Plafonds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800 en deux couches</w:t>
      </w:r>
      <w:bookmarkEnd w:id="283"/>
      <w:bookmarkEnd w:id="28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5" w:name="_Toc160522438"/>
      <w:bookmarkStart w:id="286" w:name="_Toc160597102"/>
      <w:r w:rsidRPr="004B7521">
        <w:rPr>
          <w:rFonts w:ascii="Arial Narrow" w:eastAsia="Times New Roman" w:hAnsi="Arial Narrow" w:cs="Arial"/>
          <w:lang w:eastAsia="fr-FR"/>
        </w:rPr>
        <w:t xml:space="preserve">Murs extérieurs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1300 en deux couches</w:t>
      </w:r>
      <w:bookmarkEnd w:id="285"/>
      <w:bookmarkEnd w:id="28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7" w:name="_Toc160522439"/>
      <w:bookmarkStart w:id="288" w:name="_Toc160597103"/>
      <w:r w:rsidRPr="004B7521">
        <w:rPr>
          <w:rFonts w:ascii="Arial Narrow" w:eastAsia="Times New Roman" w:hAnsi="Arial Narrow" w:cs="Arial"/>
          <w:lang w:eastAsia="fr-FR"/>
        </w:rPr>
        <w:t xml:space="preserve">Murs intérieurs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800 en deux couches</w:t>
      </w:r>
      <w:bookmarkEnd w:id="287"/>
      <w:bookmarkEnd w:id="28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9" w:name="_Toc160522440"/>
      <w:bookmarkStart w:id="290" w:name="_Toc160597104"/>
      <w:r w:rsidRPr="004B7521">
        <w:rPr>
          <w:rFonts w:ascii="Arial Narrow" w:eastAsia="Times New Roman" w:hAnsi="Arial Narrow" w:cs="Arial"/>
          <w:lang w:eastAsia="fr-FR"/>
        </w:rPr>
        <w:t>Soubassement et Plinthe : peinture à huile jusqu’à 20cm de hauteur au-dessus des fondations</w:t>
      </w:r>
      <w:bookmarkEnd w:id="289"/>
      <w:bookmarkEnd w:id="290"/>
      <w:r w:rsidRPr="004B7521">
        <w:rPr>
          <w:rFonts w:ascii="Arial Narrow" w:eastAsia="Times New Roman" w:hAnsi="Arial Narrow" w:cs="Arial"/>
          <w:lang w:eastAsia="fr-FR"/>
        </w:rPr>
        <w:t>.</w:t>
      </w:r>
      <w:bookmarkStart w:id="291" w:name="_Toc160522441"/>
      <w:bookmarkStart w:id="292" w:name="_Toc160597105"/>
      <w:r w:rsidRPr="004B7521">
        <w:rPr>
          <w:rFonts w:ascii="Arial Narrow" w:eastAsia="Times New Roman" w:hAnsi="Arial Narrow" w:cs="Arial"/>
          <w:lang w:eastAsia="fr-FR"/>
        </w:rPr>
        <w:t xml:space="preserve"> et  de 1.0 m sur poteaux.</w:t>
      </w:r>
      <w:bookmarkEnd w:id="291"/>
      <w:bookmarkEnd w:id="292"/>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3" w:name="_Toc160522442"/>
      <w:bookmarkStart w:id="29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3"/>
      <w:bookmarkEnd w:id="29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5" w:name="_Toc160522443"/>
      <w:bookmarkStart w:id="296" w:name="_Toc160597107"/>
      <w:r w:rsidRPr="004B7521">
        <w:rPr>
          <w:rFonts w:ascii="Arial Narrow" w:eastAsia="Times New Roman" w:hAnsi="Arial Narrow" w:cs="Arial"/>
          <w:lang w:eastAsia="fr-FR"/>
        </w:rPr>
        <w:t>peinture glycérophtalique en deux couches.</w:t>
      </w:r>
      <w:bookmarkEnd w:id="295"/>
      <w:bookmarkEnd w:id="296"/>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7" w:name="_Toc160522444"/>
      <w:bookmarkStart w:id="298"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7"/>
      <w:bookmarkEnd w:id="298"/>
    </w:p>
    <w:p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9"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9"/>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300" w:name="_Toc160522445"/>
      <w:bookmarkStart w:id="301" w:name="_Toc160597110"/>
      <w:r w:rsidRPr="004B7521">
        <w:rPr>
          <w:rFonts w:ascii="Arial Narrow" w:eastAsia="Times New Roman" w:hAnsi="Arial Narrow" w:cs="Arial"/>
          <w:lang w:eastAsia="fr-FR"/>
        </w:rPr>
        <w:t>Une pente minimale de 2% sera exécutée au fond desdits caniveaux pour faciliter l’écoulement des eaux.</w:t>
      </w:r>
      <w:bookmarkEnd w:id="300"/>
      <w:bookmarkEnd w:id="301"/>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2" w:name="_Toc160522446"/>
      <w:bookmarkStart w:id="30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2"/>
      <w:bookmarkEnd w:id="303"/>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4" w:name="_Toc160522447"/>
      <w:bookmarkStart w:id="30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4"/>
      <w:bookmarkEnd w:id="305"/>
    </w:p>
    <w:p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rsidR="004B7521" w:rsidRPr="004B7521" w:rsidRDefault="004B7521" w:rsidP="004B7521">
      <w:pPr>
        <w:spacing w:after="0" w:line="240" w:lineRule="auto"/>
        <w:jc w:val="both"/>
        <w:rPr>
          <w:rFonts w:ascii="Arial Narrow" w:eastAsia="Times New Roman" w:hAnsi="Arial Narrow" w:cs="Arial"/>
          <w:b/>
          <w:i/>
          <w:u w:val="single"/>
          <w:lang w:eastAsia="fr-FR"/>
        </w:rPr>
      </w:pPr>
    </w:p>
    <w:p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p>
    <w:p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6" w:name="_Toc160522449"/>
      <w:bookmarkStart w:id="30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6"/>
      <w:bookmarkEnd w:id="307"/>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8" w:name="_Toc160522450"/>
      <w:bookmarkStart w:id="309" w:name="_Toc160597115"/>
      <w:r w:rsidRPr="004B7521">
        <w:rPr>
          <w:rFonts w:ascii="Arial Narrow" w:eastAsia="Times New Roman" w:hAnsi="Arial Narrow" w:cs="Times New Roman"/>
          <w:lang w:eastAsia="fr-FR"/>
        </w:rPr>
        <w:lastRenderedPageBreak/>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8"/>
      <w:bookmarkEnd w:id="309"/>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27872"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7621">
        <w:rPr>
          <w:rFonts w:ascii="Tahoma" w:eastAsia="Times New Roman" w:hAnsi="Tahoma" w:cs="Tahoma"/>
          <w:b/>
          <w:bCs/>
          <w:color w:val="FF0000"/>
          <w:lang w:eastAsia="fr-FR"/>
        </w:rPr>
        <w:t>004</w:t>
      </w:r>
      <w:r w:rsidR="00DD54E5">
        <w:rPr>
          <w:rFonts w:ascii="Tahoma" w:eastAsia="Times New Roman" w:hAnsi="Tahoma" w:cs="Tahoma"/>
          <w:b/>
          <w:bCs/>
          <w:color w:val="FF0000"/>
          <w:lang w:eastAsia="fr-FR"/>
        </w:rPr>
        <w:t xml:space="preserve"> BIS</w:t>
      </w:r>
      <w:r>
        <w:rPr>
          <w:rFonts w:ascii="Tahoma" w:eastAsia="Times New Roman" w:hAnsi="Tahoma" w:cs="Tahoma"/>
          <w:b/>
          <w:bCs/>
          <w:lang w:eastAsia="fr-FR"/>
        </w:rPr>
        <w:t>/AONO/R-EST/D-KADEY/C-KENTZOU/CIPM/25 DU</w:t>
      </w:r>
      <w:r w:rsidR="00277621">
        <w:rPr>
          <w:rFonts w:ascii="Tahoma" w:eastAsia="Times New Roman" w:hAnsi="Tahoma" w:cs="Tahoma"/>
          <w:b/>
          <w:bCs/>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070790">
        <w:rPr>
          <w:rFonts w:ascii="Tahoma" w:eastAsia="Times New Roman" w:hAnsi="Tahoma" w:cs="Tahoma"/>
          <w:b/>
          <w:bCs/>
          <w:lang w:eastAsia="fr-FR"/>
        </w:rPr>
        <w:t>LOT 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91283C" w:rsidRDefault="0091283C" w:rsidP="00DD54E5">
      <w:pPr>
        <w:spacing w:after="0" w:line="240" w:lineRule="auto"/>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4B7521" w:rsidRPr="004B7521" w:rsidRDefault="00D9220D"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3" o:spid="_x0000_s1033" type="#_x0000_t202" style="position:absolute;margin-left:3.05pt;margin-top:13pt;width:473.5pt;height:45.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rsidR="00D9220D" w:rsidRPr="00000289" w:rsidRDefault="00D9220D"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0716E7" w:rsidRDefault="000716E7"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DD54E5" w:rsidRDefault="00DD54E5" w:rsidP="00277621">
      <w:pPr>
        <w:spacing w:after="0" w:line="240" w:lineRule="auto"/>
        <w:rPr>
          <w:rFonts w:ascii="Arial Narrow" w:eastAsia="Times New Roman" w:hAnsi="Arial Narrow" w:cs="Times New Roman"/>
          <w:sz w:val="24"/>
          <w:szCs w:val="24"/>
          <w:lang w:eastAsia="fr-FR"/>
        </w:rPr>
      </w:pPr>
    </w:p>
    <w:p w:rsidR="004B7521" w:rsidRPr="004B7521" w:rsidRDefault="004B7521" w:rsidP="004B7521">
      <w:pPr>
        <w:spacing w:after="0" w:line="240" w:lineRule="auto"/>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lastRenderedPageBreak/>
        <w:t>MODELE DE BORDEREAU DES PRIX UNITAIRES</w:t>
      </w:r>
    </w:p>
    <w:p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5526"/>
        <w:gridCol w:w="708"/>
        <w:gridCol w:w="1560"/>
        <w:gridCol w:w="1559"/>
      </w:tblGrid>
      <w:tr w:rsidR="0005579E" w:rsidRPr="004B7521" w:rsidTr="000716E7">
        <w:trPr>
          <w:trHeight w:hRule="exact" w:val="31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5526"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chiffre</w:t>
            </w:r>
          </w:p>
        </w:tc>
        <w:tc>
          <w:tcPr>
            <w:tcW w:w="1559"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lettre</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100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TRAVAUX PREPARATOIRES-ETUDES</w:t>
            </w:r>
          </w:p>
        </w:tc>
        <w:tc>
          <w:tcPr>
            <w:tcW w:w="708"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404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Etude et installation de chantier</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L’élaboration du projet d’exécution, des plans et études nécessaires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L’amenée des installations de chantier ainsi du matériel et du personnel de le Cocontractant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sécurisation du chantier [aux tiers, contre tout vandalisme et toutes sujétions…]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L’édification d’un magasin d’approvisionnement avec un bureau attenant où le cahier de chantier et les pièces graphiques seront disponibles en permanence.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sera payé à soixante-dix pour cent [70%] après que le matériel et les installations soient mis en place et approuvés par l’Ingénieur. Les trente pour cent [30%] restants seront réglés après le repli des installations.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forfaitairement l’installation de chantier</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forfait à :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roofErr w:type="spellStart"/>
            <w:r w:rsidRPr="004B7521">
              <w:rPr>
                <w:rFonts w:ascii="Arial" w:hAnsi="Arial" w:cs="Arial"/>
                <w:sz w:val="20"/>
                <w:szCs w:val="20"/>
              </w:rPr>
              <w:t>ff</w:t>
            </w:r>
            <w:proofErr w:type="spellEnd"/>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val="170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Débroussaillage du site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débroussaillement du site des travaux. Il comprend :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coupe des herbes sur l’emprise du bâtiment ;</w:t>
            </w:r>
          </w:p>
          <w:p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La mise en dépôt des produits du désherbage en un lieu agrée par l’Ingénieur et toutes sujétions</w:t>
            </w:r>
            <w:r w:rsidRPr="004B7521">
              <w:rPr>
                <w:rFonts w:ascii="Arial Narrow" w:hAnsi="Arial Narrow" w:cs="Tahoma"/>
              </w:rPr>
              <w:t>.</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36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200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TERRASSEMENT</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227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Nivellement de la plate-forme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nivellement de la plate – forme du bâtiment. Il comprend :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décapage de la terre végétale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L’enlèvement et la mise en stock pour réemploi ou évacuation éventuelle à la décharge publique des terres végétale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nivellement de l’emprise du chantier ;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8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Fouilles en rigoles et puits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réalisation des fouilles à 70 cm minimum de profondeur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dressage des parois des fouilles et le nivellement du fond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9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Remblais de terre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cube la fourniture et mise en œuvre d’une couche de remblai de sable ou de terre.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rPr>
            </w:pPr>
            <w:r w:rsidRPr="004B7521">
              <w:rPr>
                <w:rFonts w:ascii="Arial Narrow" w:hAnsi="Arial Narrow" w:cs="Tahoma"/>
                <w:sz w:val="20"/>
                <w:szCs w:val="20"/>
              </w:rPr>
              <w:t>La fourniture des remblais de terre ou de sable </w:t>
            </w:r>
            <w:r w:rsidRPr="004B7521">
              <w:rPr>
                <w:rFonts w:ascii="Arial Narrow" w:hAnsi="Arial Narrow" w:cs="Tahoma"/>
              </w:rPr>
              <w:t>;</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Compactage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300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FONDATIONS</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57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de propreté</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dans les rigoles du béton de propreté dosé à 150 kg/m3 d’épaisseur 5 cm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135"/>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302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de 20x20x40 bourrés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Arial"/>
                <w:sz w:val="20"/>
                <w:szCs w:val="20"/>
              </w:rPr>
              <w:t>Agglomérés de 20 x 20 x 40 cm  bourrés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la réalisation des semelles filantes de section 10 x 30 ou 15 x 30 suivant les indications des plans.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bourrés au béton ordinaire dosé à 350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40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semelles, poteaux et chainages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semelles des poteaux et longrines.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w:t>
            </w:r>
            <w:r w:rsidRPr="004B7521">
              <w:rPr>
                <w:rFonts w:ascii="Arial Narrow" w:hAnsi="Arial Narrow" w:cs="Tahoma"/>
              </w:rPr>
              <w:t xml:space="preserve"> plans </w:t>
            </w:r>
            <w:r w:rsidRPr="004B7521">
              <w:rPr>
                <w:rFonts w:ascii="Arial Narrow" w:hAnsi="Arial Narrow" w:cs="Tahoma"/>
                <w:sz w:val="20"/>
                <w:szCs w:val="20"/>
              </w:rPr>
              <w:t>d’exécution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12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Dallage (ép. 8 cm)</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pose d’un dallage de béton armé d’épaisseur 8 cm sur le film polyane.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300 kg/m3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Treillis T6 maille 150 x 150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400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MACONNERIE-ELEVATION</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8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15x20x40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15 x 20 x 40.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70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10x20x40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10 x 20 x 40.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26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Enduit au mortier de ciment</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mise en œuvre d’enduit au mortier de ciment dosé à 400 kg/m3 sur les murs de soubassement et des élévations. Il comprend :</w:t>
            </w:r>
          </w:p>
          <w:p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de ciment dosé à 400 kg/m3 ;</w:t>
            </w:r>
          </w:p>
          <w:p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left="1914" w:hanging="1914"/>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211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404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poteaux, linteaux, chainages et poutres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poteaux, des linteaux, des chaînages et poutres.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 plans d’exécution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25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Tableau mural</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réalisation d’un tableau mural en mortier de ciment dosé à 400 kg/m3. Il comprend :</w:t>
            </w:r>
          </w:p>
          <w:p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dosé à 400 kg/m3 ;</w:t>
            </w:r>
          </w:p>
          <w:p w:rsidR="0005579E" w:rsidRPr="004B7521" w:rsidRDefault="0005579E" w:rsidP="00DA1B5F">
            <w:pPr>
              <w:widowControl w:val="0"/>
              <w:numPr>
                <w:ilvl w:val="0"/>
                <w:numId w:val="61"/>
              </w:numPr>
              <w:spacing w:after="0" w:line="240" w:lineRule="auto"/>
              <w:ind w:left="527" w:hanging="357"/>
              <w:jc w:val="both"/>
              <w:rPr>
                <w:rFonts w:ascii="Arial Narrow" w:hAnsi="Arial Narrow" w:cs="Tahoma"/>
              </w:rPr>
            </w:pPr>
            <w:r w:rsidRPr="004B7521">
              <w:rPr>
                <w:rFonts w:ascii="Arial Narrow" w:hAnsi="Arial Narrow" w:cs="Tahoma"/>
                <w:sz w:val="20"/>
                <w:szCs w:val="20"/>
              </w:rPr>
              <w:t>Le coffrage en bois de bonne équerre</w:t>
            </w:r>
            <w:r w:rsidRPr="004B7521">
              <w:rPr>
                <w:rFonts w:ascii="Arial Narrow" w:hAnsi="Arial Narrow" w:cs="Tahoma"/>
              </w:rPr>
              <w:t xml:space="preserve"> ;</w:t>
            </w:r>
          </w:p>
          <w:p w:rsidR="0005579E" w:rsidRPr="004B7521" w:rsidRDefault="0005579E" w:rsidP="00DA1B5F">
            <w:pPr>
              <w:widowControl w:val="0"/>
              <w:numPr>
                <w:ilvl w:val="0"/>
                <w:numId w:val="6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L’application de l’</w:t>
            </w:r>
            <w:proofErr w:type="spellStart"/>
            <w:r w:rsidRPr="004B7521">
              <w:rPr>
                <w:rFonts w:ascii="Arial Narrow" w:hAnsi="Arial Narrow" w:cs="Tahoma"/>
                <w:sz w:val="20"/>
                <w:szCs w:val="20"/>
              </w:rPr>
              <w:t>ardoisine</w:t>
            </w:r>
            <w:proofErr w:type="spellEnd"/>
            <w:r w:rsidRPr="004B7521">
              <w:rPr>
                <w:rFonts w:ascii="Arial Narrow" w:hAnsi="Arial Narrow" w:cs="Tahoma"/>
                <w:sz w:val="20"/>
                <w:szCs w:val="20"/>
              </w:rPr>
              <w:t> ;</w:t>
            </w:r>
          </w:p>
          <w:p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37"/>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Chape lissée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la mise en œuvre au mètre carré, le revêtement de sol réalisé en chape lissée dosée à 400 kg/m3 sur une épaisseur de 2,5 cm.</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6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407</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Claustras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réalisation des claustras pour fenêtre. Il comprend :</w:t>
            </w:r>
          </w:p>
          <w:p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la fabrication des éléments des claustras et leur mise en place ;</w:t>
            </w:r>
          </w:p>
          <w:p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b/>
                <w:bCs/>
                <w:sz w:val="20"/>
                <w:szCs w:val="20"/>
              </w:rPr>
              <w:t>500</w:t>
            </w:r>
            <w:r w:rsidRPr="004B7521">
              <w:rPr>
                <w:rFonts w:ascii="Arial" w:hAnsi="Arial" w:cs="Arial"/>
                <w:sz w:val="20"/>
                <w:szCs w:val="20"/>
              </w:rPr>
              <w:t> </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CHARPENTE-COUVERTURE</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val="54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Fermes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à l’unité la fourniture et pose des fermes [basting 3  x 15]. Il comprend :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Pannes et lattes de rive de pignon</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les pannes en chevron de 8 x 8 et lattes en bois dur traité au « </w:t>
            </w:r>
            <w:proofErr w:type="spellStart"/>
            <w:r w:rsidRPr="004B7521">
              <w:rPr>
                <w:rFonts w:ascii="Arial Narrow" w:hAnsi="Arial Narrow" w:cs="Tahoma"/>
                <w:sz w:val="20"/>
                <w:szCs w:val="20"/>
              </w:rPr>
              <w:t>xylamon</w:t>
            </w:r>
            <w:proofErr w:type="spellEnd"/>
            <w:r w:rsidRPr="004B7521">
              <w:rPr>
                <w:rFonts w:ascii="Arial Narrow" w:hAnsi="Arial Narrow" w:cs="Tahoma"/>
                <w:sz w:val="20"/>
                <w:szCs w:val="20"/>
              </w:rPr>
              <w:t> ».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Et toutes les sujétions. </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7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Plafond de 5mm y compris solivage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contre-plaqués de 5 mm de 120 x 60 cm à fixer sur un solivage.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couvre joints périphériques tant à l’extérieur comme à l’intérieur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La prévision d’une trappe de visite dans chaque pièce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trous de ventilation perforés sur les plaques extérieures au droit de chaque trou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lastRenderedPageBreak/>
              <w:t>Et toutes les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504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Planches de rive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planche de rive de 20.</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4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bac alu 6/10e y compris toutes sujétions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tôles bacs en Aluminium  6/10è d’une longueur X m.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Fourniture des tôles bacs alu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Fixation sur les pannes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Pose des rives sur les pignons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2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faitière de 50 cm de large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faîtière de 50 cm.</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4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507</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Rive pignon en alu</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sur les planches de rives des pignons.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7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508</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plane alu  de 2 m pour les débords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pose de la tôle plane sur les débords.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600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MENUISERIE METALLIQUE</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9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Porte métallique de 97x220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fabrication et pose d’une porte métallique pleine de 97 x 220. Il comprend :</w:t>
            </w:r>
          </w:p>
          <w:p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fabrication, l’amenée et pose de la porte métallique ;</w:t>
            </w:r>
          </w:p>
          <w:p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et pose des serrures, paumelles, etc. ;</w:t>
            </w:r>
          </w:p>
          <w:p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sz w:val="20"/>
                <w:szCs w:val="20"/>
              </w:rPr>
              <w:t>.</w:t>
            </w: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Seuils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linéaire la pose des cornières de 50 mm au niveau des seuils des portes et la véranda. Il comprend :</w:t>
            </w:r>
          </w:p>
          <w:p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L’amenée des cornières ;</w:t>
            </w:r>
          </w:p>
          <w:p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Le façonnage et pose. ;</w:t>
            </w:r>
          </w:p>
          <w:p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700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ELECTRICITE</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14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Tube flexible orange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l’installation des tubes flexibles orange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6764BB" w:rsidP="0005579E">
            <w:pPr>
              <w:spacing w:after="0"/>
              <w:jc w:val="center"/>
              <w:rPr>
                <w:rFonts w:ascii="Arial" w:hAnsi="Arial" w:cs="Arial"/>
                <w:sz w:val="20"/>
                <w:szCs w:val="20"/>
              </w:rPr>
            </w:pPr>
            <w:proofErr w:type="spellStart"/>
            <w:r w:rsidRPr="004B7521">
              <w:rPr>
                <w:rFonts w:ascii="Arial" w:hAnsi="Arial" w:cs="Arial"/>
                <w:sz w:val="20"/>
                <w:szCs w:val="20"/>
              </w:rPr>
              <w:t>Rleau</w:t>
            </w:r>
            <w:proofErr w:type="spellEnd"/>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Câbles V.G.V 1,5 mm2 en plafond</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le câblage VGV  1,5 mm2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6764BB" w:rsidP="0005579E">
            <w:pPr>
              <w:spacing w:after="0"/>
              <w:jc w:val="center"/>
              <w:rPr>
                <w:rFonts w:ascii="Arial" w:hAnsi="Arial" w:cs="Arial"/>
                <w:sz w:val="20"/>
                <w:szCs w:val="20"/>
              </w:rPr>
            </w:pPr>
            <w:proofErr w:type="spellStart"/>
            <w:r w:rsidRPr="004B7521">
              <w:rPr>
                <w:rFonts w:ascii="Arial" w:hAnsi="Arial" w:cs="Arial"/>
                <w:sz w:val="20"/>
                <w:szCs w:val="20"/>
              </w:rPr>
              <w:t>Rleau</w:t>
            </w:r>
            <w:proofErr w:type="spellEnd"/>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Fil T.H. 2,5 mm2</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le câblage des fils TH  2,5 mm2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6764BB" w:rsidP="0005579E">
            <w:pPr>
              <w:spacing w:after="0"/>
              <w:jc w:val="center"/>
              <w:rPr>
                <w:rFonts w:ascii="Arial" w:hAnsi="Arial" w:cs="Arial"/>
                <w:sz w:val="20"/>
                <w:szCs w:val="20"/>
              </w:rPr>
            </w:pPr>
            <w:proofErr w:type="spellStart"/>
            <w:r w:rsidRPr="004B7521">
              <w:rPr>
                <w:rFonts w:ascii="Arial" w:hAnsi="Arial" w:cs="Arial"/>
                <w:sz w:val="20"/>
                <w:szCs w:val="20"/>
              </w:rPr>
              <w:t>Rleau</w:t>
            </w:r>
            <w:proofErr w:type="spellEnd"/>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4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Réglette de 120</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réglettes de 120 cm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Hublots ronds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 xml:space="preserve">Ce prix rémunère à l’unité la fourniture et la pose des hublots ronds et </w:t>
            </w:r>
            <w:r w:rsidRPr="004B7521">
              <w:rPr>
                <w:rFonts w:ascii="Arial Narrow" w:hAnsi="Arial Narrow" w:cs="Tahoma"/>
                <w:sz w:val="20"/>
                <w:szCs w:val="20"/>
              </w:rPr>
              <w:lastRenderedPageBreak/>
              <w:t>toutes sujétions</w:t>
            </w:r>
            <w:r w:rsidRPr="004B7521">
              <w:rPr>
                <w:rFonts w:ascii="Arial Narrow" w:hAnsi="Arial Narrow" w:cs="Tahoma"/>
              </w:rPr>
              <w:t>.</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70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706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Interrupteur et prise de courant encastrés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interrupteurs et des prises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1409"/>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707</w:t>
            </w:r>
          </w:p>
        </w:tc>
        <w:tc>
          <w:tcPr>
            <w:tcW w:w="5526" w:type="dxa"/>
            <w:shd w:val="clear" w:color="auto" w:fill="FFFFFF" w:themeFill="background1"/>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Attaches, dominos, boitiers, boites de dérivation, toutes sujétions de sécurité, raccordement avec le réseau existant dans l'établissement</w:t>
            </w:r>
          </w:p>
          <w:p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Ce prix rémunère à l’ensemble la fourniture et la pose de boîte de dérivation, dominos, toutes sujétions de sécurité, raccordement avec le réseau existant dans l’établissement</w:t>
            </w:r>
            <w:r w:rsidRPr="004B7521">
              <w:rPr>
                <w:rFonts w:ascii="Arial Narrow" w:hAnsi="Arial Narrow" w:cs="Tahoma"/>
              </w:rPr>
              <w:t>.</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L’ensemble à : ………………………………………………francs CFA</w:t>
            </w:r>
          </w:p>
        </w:tc>
        <w:tc>
          <w:tcPr>
            <w:tcW w:w="708" w:type="dxa"/>
            <w:shd w:val="clear" w:color="auto" w:fill="FFFFFF" w:themeFill="background1"/>
            <w:noWrap/>
            <w:vAlign w:val="center"/>
            <w:hideMark/>
          </w:tcPr>
          <w:p w:rsidR="0005579E" w:rsidRPr="004B7521" w:rsidRDefault="006764BB" w:rsidP="0005579E">
            <w:pPr>
              <w:spacing w:after="0"/>
              <w:jc w:val="center"/>
              <w:rPr>
                <w:rFonts w:ascii="Arial" w:hAnsi="Arial" w:cs="Arial"/>
                <w:sz w:val="20"/>
                <w:szCs w:val="20"/>
              </w:rPr>
            </w:pPr>
            <w:proofErr w:type="spellStart"/>
            <w:r w:rsidRPr="004B7521">
              <w:rPr>
                <w:rFonts w:ascii="Arial" w:hAnsi="Arial" w:cs="Arial"/>
                <w:sz w:val="20"/>
                <w:szCs w:val="20"/>
              </w:rPr>
              <w:t>Ens</w:t>
            </w:r>
            <w:proofErr w:type="spellEnd"/>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32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800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PEINTURE</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val="52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Plafond</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du plafond.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6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Murs extérieurs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extérieurs.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60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Murs intérieurs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intérieurs.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Menuiseries bois et métallique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à huile des éléments  métalliques et bois. Il comprend :</w:t>
            </w:r>
          </w:p>
          <w:p w:rsidR="0005579E" w:rsidRPr="004B7521" w:rsidRDefault="0005579E" w:rsidP="00DA1B5F">
            <w:pPr>
              <w:widowControl w:val="0"/>
              <w:numPr>
                <w:ilvl w:val="0"/>
                <w:numId w:val="74"/>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Toutes sujétions d’égrenage, de ponçage et de rebouchage à l’enduit de peinture;</w:t>
            </w:r>
          </w:p>
          <w:p w:rsidR="0005579E" w:rsidRPr="004B7521" w:rsidRDefault="0005579E" w:rsidP="00DA1B5F">
            <w:pPr>
              <w:widowControl w:val="0"/>
              <w:numPr>
                <w:ilvl w:val="0"/>
                <w:numId w:val="75"/>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Finition en glycérophtalique [2 couches] ;</w:t>
            </w:r>
          </w:p>
          <w:p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275"/>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900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V.R.D.</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11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Caniveau</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réalisation d’une rigole bétonnée,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8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902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Dallage des alentours du bâtiment</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carré la réalisation d’un dallage des alentours du bâtiment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117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Rampe d’accès en B.A pour handicapés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à l’unité la réalisation d’une rampe d’accès en BA pour handicapé de 1m x 1,5 m et toutes sujétions.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p>
        </w:tc>
      </w:tr>
    </w:tbl>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Pr="004B7521" w:rsidRDefault="0005579E" w:rsidP="004B7521">
      <w:pPr>
        <w:spacing w:after="0" w:line="240" w:lineRule="auto"/>
        <w:jc w:val="both"/>
        <w:rPr>
          <w:rFonts w:ascii="Arial Narrow" w:eastAsia="Times New Roman" w:hAnsi="Arial Narrow" w:cs="Times New Roman"/>
          <w:b/>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Default="004B7521" w:rsidP="004B7521">
      <w:pPr>
        <w:spacing w:after="0" w:line="240" w:lineRule="auto"/>
        <w:rPr>
          <w:rFonts w:ascii="Arial Narrow" w:eastAsia="Times New Roman" w:hAnsi="Arial Narrow" w:cs="Times New Roman"/>
          <w:sz w:val="24"/>
          <w:szCs w:val="24"/>
          <w:lang w:eastAsia="fr-FR"/>
        </w:rPr>
      </w:pPr>
    </w:p>
    <w:p w:rsidR="0005579E" w:rsidRDefault="0005579E" w:rsidP="004B7521">
      <w:pPr>
        <w:spacing w:after="0" w:line="240" w:lineRule="auto"/>
        <w:rPr>
          <w:rFonts w:ascii="Arial Narrow" w:eastAsia="Times New Roman" w:hAnsi="Arial Narrow" w:cs="Times New Roman"/>
          <w:sz w:val="24"/>
          <w:szCs w:val="24"/>
          <w:lang w:eastAsia="fr-FR"/>
        </w:rPr>
      </w:pPr>
    </w:p>
    <w:p w:rsidR="004058E7" w:rsidRDefault="004058E7" w:rsidP="004B7521">
      <w:pPr>
        <w:spacing w:after="0" w:line="240" w:lineRule="auto"/>
        <w:rPr>
          <w:rFonts w:ascii="Arial Narrow" w:eastAsia="Times New Roman" w:hAnsi="Arial Narrow" w:cs="Times New Roman"/>
          <w:sz w:val="24"/>
          <w:szCs w:val="24"/>
          <w:lang w:eastAsia="fr-FR"/>
        </w:rPr>
      </w:pPr>
    </w:p>
    <w:p w:rsidR="0005579E" w:rsidRDefault="0005579E" w:rsidP="004B7521">
      <w:pPr>
        <w:spacing w:after="0" w:line="240" w:lineRule="auto"/>
        <w:jc w:val="both"/>
        <w:rPr>
          <w:rFonts w:ascii="Arial Narrow" w:eastAsia="Times New Roman" w:hAnsi="Arial Narrow" w:cs="Times New Roman"/>
          <w:sz w:val="24"/>
          <w:szCs w:val="24"/>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29920"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277621" w:rsidRDefault="00277621" w:rsidP="00AD1785">
      <w:pPr>
        <w:spacing w:after="0" w:line="240" w:lineRule="auto"/>
        <w:jc w:val="center"/>
        <w:rPr>
          <w:rFonts w:ascii="Tahoma" w:eastAsia="Times New Roman" w:hAnsi="Tahoma" w:cs="Tahoma"/>
          <w:b/>
          <w:sz w:val="26"/>
          <w:szCs w:val="26"/>
          <w:lang w:eastAsia="fr-FR"/>
        </w:rPr>
      </w:pP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w:t>
      </w:r>
      <w:r w:rsidR="00E20BD4">
        <w:rPr>
          <w:rFonts w:ascii="Tahoma" w:eastAsia="Times New Roman" w:hAnsi="Tahoma" w:cs="Tahoma"/>
          <w:b/>
          <w:bCs/>
          <w:lang w:eastAsia="fr-FR"/>
        </w:rPr>
        <w:t xml:space="preserve"> BIS</w:t>
      </w:r>
      <w:r>
        <w:rPr>
          <w:rFonts w:ascii="Tahoma" w:eastAsia="Times New Roman" w:hAnsi="Tahoma" w:cs="Tahoma"/>
          <w:b/>
          <w:bCs/>
          <w:lang w:eastAsia="fr-FR"/>
        </w:rPr>
        <w:t>/AONO/R-EST/D-KADEY/C-KENTZOU/CIPM/25 DU.</w:t>
      </w:r>
      <w:r w:rsidR="00277621" w:rsidRPr="00277621">
        <w:rPr>
          <w:rFonts w:ascii="Tahoma" w:eastAsia="Times New Roman" w:hAnsi="Tahoma" w:cs="Tahoma"/>
          <w:b/>
          <w:bCs/>
          <w:color w:val="FF0000"/>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lang w:eastAsia="fr-FR"/>
        </w:rPr>
        <w:t xml:space="preserve">LOT </w:t>
      </w:r>
      <w:r w:rsidR="00070790">
        <w:rPr>
          <w:rFonts w:ascii="Tahoma" w:eastAsia="Times New Roman" w:hAnsi="Tahoma" w:cs="Tahoma"/>
          <w:b/>
          <w:bCs/>
          <w:lang w:eastAsia="fr-FR"/>
        </w:rPr>
        <w:t>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201ADD" w:rsidRDefault="00201ADD" w:rsidP="00E20BD4">
      <w:pPr>
        <w:spacing w:after="0" w:line="240" w:lineRule="auto"/>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6</w:t>
      </w:r>
    </w:p>
    <w:p w:rsidR="004B7521" w:rsidRPr="004B7521" w:rsidRDefault="004B7521" w:rsidP="004B7521">
      <w:pPr>
        <w:spacing w:after="0" w:line="240" w:lineRule="auto"/>
        <w:rPr>
          <w:rFonts w:ascii="Arial" w:eastAsia="Times New Roman" w:hAnsi="Arial" w:cs="Arial"/>
          <w:b/>
          <w:bCs/>
          <w:sz w:val="18"/>
          <w:szCs w:val="18"/>
          <w:lang w:eastAsia="fr-FR"/>
        </w:rPr>
      </w:pPr>
    </w:p>
    <w:p w:rsidR="004B7521" w:rsidRPr="004B7521" w:rsidRDefault="004B7521" w:rsidP="004B7521">
      <w:pPr>
        <w:spacing w:after="0" w:line="240" w:lineRule="auto"/>
        <w:rPr>
          <w:rFonts w:ascii="Arial" w:eastAsia="Times New Roman" w:hAnsi="Arial" w:cs="Arial"/>
          <w:b/>
          <w:bCs/>
          <w:sz w:val="18"/>
          <w:szCs w:val="18"/>
          <w:lang w:eastAsia="fr-FR"/>
        </w:rPr>
      </w:pPr>
    </w:p>
    <w:p w:rsidR="00AD1785" w:rsidRDefault="00D9220D" w:rsidP="0005579E">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2" o:spid="_x0000_s1034" type="#_x0000_t202" style="position:absolute;margin-left:13.55pt;margin-top:1.1pt;width:473.5pt;height: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rsidR="00D9220D" w:rsidRPr="00000289" w:rsidRDefault="00D9220D" w:rsidP="00AD1785">
                  <w:pPr>
                    <w:pStyle w:val="Titre"/>
                    <w:rPr>
                      <w:rFonts w:ascii="Arial Narrow" w:hAnsi="Arial Narrow"/>
                    </w:rPr>
                  </w:pPr>
                  <w:r>
                    <w:rPr>
                      <w:rFonts w:ascii="Arial Narrow" w:hAnsi="Arial Narrow"/>
                    </w:rPr>
                    <w:t>DETAIL ESTIMATIF (D.E</w:t>
                  </w:r>
                  <w:r w:rsidRPr="00000289">
                    <w:rPr>
                      <w:rFonts w:ascii="Arial Narrow" w:hAnsi="Arial Narrow"/>
                    </w:rPr>
                    <w:t>)</w:t>
                  </w:r>
                </w:p>
                <w:p w:rsidR="00D9220D" w:rsidRDefault="00D9220D" w:rsidP="004B7521">
                  <w:pPr>
                    <w:jc w:val="center"/>
                    <w:rPr>
                      <w:rFonts w:ascii="Arial" w:hAnsi="Arial" w:cs="Arial"/>
                      <w:b/>
                      <w:bCs/>
                      <w:sz w:val="36"/>
                      <w:szCs w:val="36"/>
                    </w:rPr>
                  </w:pP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AD1785" w:rsidRDefault="00AD1785"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Default="00E20BD4" w:rsidP="0005579E">
      <w:pPr>
        <w:spacing w:after="0" w:line="240" w:lineRule="auto"/>
        <w:rPr>
          <w:rFonts w:ascii="Arial" w:eastAsia="Times New Roman" w:hAnsi="Arial" w:cs="Arial"/>
          <w:sz w:val="24"/>
          <w:szCs w:val="24"/>
          <w:lang w:eastAsia="fr-FR"/>
        </w:rPr>
      </w:pPr>
    </w:p>
    <w:p w:rsidR="00E20BD4" w:rsidRPr="004B7521" w:rsidRDefault="00E20BD4" w:rsidP="0005579E">
      <w:pPr>
        <w:spacing w:after="0" w:line="240" w:lineRule="auto"/>
        <w:rPr>
          <w:rFonts w:ascii="Arial" w:eastAsia="Times New Roman" w:hAnsi="Arial" w:cs="Arial"/>
          <w:sz w:val="24"/>
          <w:szCs w:val="24"/>
          <w:lang w:eastAsia="fr-FR"/>
        </w:rPr>
      </w:pP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6234"/>
        <w:gridCol w:w="663"/>
        <w:gridCol w:w="641"/>
        <w:gridCol w:w="529"/>
        <w:gridCol w:w="1647"/>
      </w:tblGrid>
      <w:tr w:rsidR="0005579E" w:rsidRPr="004B7521" w:rsidTr="0005579E">
        <w:trPr>
          <w:trHeight w:hRule="exact" w:val="383"/>
        </w:trPr>
        <w:tc>
          <w:tcPr>
            <w:tcW w:w="10221" w:type="dxa"/>
            <w:gridSpan w:val="6"/>
            <w:shd w:val="clear" w:color="auto" w:fill="FFFFFF" w:themeFill="background1"/>
            <w:noWrap/>
            <w:vAlign w:val="center"/>
            <w:hideMark/>
          </w:tcPr>
          <w:p w:rsidR="0005579E" w:rsidRPr="004B7521" w:rsidRDefault="0005579E" w:rsidP="00E93234">
            <w:pPr>
              <w:jc w:val="center"/>
              <w:rPr>
                <w:rFonts w:ascii="Arial" w:hAnsi="Arial" w:cs="Arial"/>
                <w:b/>
                <w:bCs/>
              </w:rPr>
            </w:pPr>
            <w:r w:rsidRPr="004B7521">
              <w:rPr>
                <w:rFonts w:ascii="Arial" w:hAnsi="Arial" w:cs="Arial"/>
                <w:b/>
                <w:bCs/>
              </w:rPr>
              <w:t>DEVIS ESTIMATIF POUR UN BLOC DE 2 SALLES DE CLASSE TYPE RURALE</w:t>
            </w:r>
          </w:p>
        </w:tc>
      </w:tr>
      <w:tr w:rsidR="0005579E" w:rsidRPr="004B7521" w:rsidTr="0005579E">
        <w:trPr>
          <w:trHeight w:val="30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6234"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QTE</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w:t>
            </w:r>
          </w:p>
        </w:tc>
        <w:tc>
          <w:tcPr>
            <w:tcW w:w="1647"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P.TOTAL</w:t>
            </w:r>
          </w:p>
        </w:tc>
      </w:tr>
      <w:tr w:rsidR="0005579E" w:rsidRPr="004B7521" w:rsidTr="0005579E">
        <w:trPr>
          <w:trHeight w:hRule="exact" w:val="367"/>
        </w:trPr>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100 : TRAVAUX PREPARATOIRES-ETUDES</w:t>
            </w:r>
          </w:p>
        </w:tc>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Etude et installation de chantier</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roofErr w:type="spellStart"/>
            <w:r w:rsidRPr="004B7521">
              <w:rPr>
                <w:rFonts w:ascii="Arial" w:hAnsi="Arial" w:cs="Arial"/>
                <w:sz w:val="20"/>
                <w:szCs w:val="20"/>
              </w:rPr>
              <w:t>ff</w:t>
            </w:r>
            <w:proofErr w:type="spellEnd"/>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Débroussaillage du site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100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200 : TERRASSEMENT</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Nivellement de la plate-forme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488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Fouilles en rigoles et puits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Remblais de terre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200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300 : FONDATIONS</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de propreté</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de 20x20x40 bourrés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armé pour semelles, poteaux et chainages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Dallage (ép. 8 cm)</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300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400 : MACONNERIE-ELEVATION</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creux de 15x20x40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creux de 10x20x40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Enduit au mortier de ciment</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279</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armé pour poteaux, linteaux, chainages et poutres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Tableau mural</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Chape lissée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407</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Claustras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9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400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500 : CHARPENTE-COUVERTURE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Fermes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Pannes et lattes de rive de pignon</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2,15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Plafond de 5mm y compris solivage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195,5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Planches de rive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bac alu 6/10e y compris toutes sujétions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190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faitière de 50 cm de large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17</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507</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Rive pignon en alu</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4"/>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508</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plane alu  de 2 m pour les débords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500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600 : MENUISERIE METALLIQUE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Porte métallique de 97x220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Seuils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600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700 : ELECTRICITE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Tube flexible orange </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roofErr w:type="spellStart"/>
            <w:r w:rsidRPr="004B7521">
              <w:rPr>
                <w:rFonts w:ascii="Arial" w:hAnsi="Arial" w:cs="Arial"/>
                <w:sz w:val="20"/>
                <w:szCs w:val="20"/>
              </w:rPr>
              <w:t>rleau</w:t>
            </w:r>
            <w:proofErr w:type="spellEnd"/>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Câbles V.G.V 1,5 mm2 en plafond</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roofErr w:type="spellStart"/>
            <w:r w:rsidRPr="004B7521">
              <w:rPr>
                <w:rFonts w:ascii="Arial" w:hAnsi="Arial" w:cs="Arial"/>
                <w:sz w:val="20"/>
                <w:szCs w:val="20"/>
              </w:rPr>
              <w:t>rleau</w:t>
            </w:r>
            <w:proofErr w:type="spellEnd"/>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Fil T.H. 2,5 mm2</w:t>
            </w:r>
          </w:p>
        </w:tc>
        <w:tc>
          <w:tcPr>
            <w:tcW w:w="585" w:type="dxa"/>
            <w:shd w:val="clear" w:color="auto" w:fill="FFFFFF" w:themeFill="background1"/>
            <w:noWrap/>
            <w:vAlign w:val="center"/>
            <w:hideMark/>
          </w:tcPr>
          <w:p w:rsidR="0005579E" w:rsidRPr="004B7521" w:rsidRDefault="0091283C" w:rsidP="00E93234">
            <w:pPr>
              <w:jc w:val="center"/>
              <w:rPr>
                <w:rFonts w:ascii="Arial" w:hAnsi="Arial" w:cs="Arial"/>
                <w:sz w:val="20"/>
                <w:szCs w:val="20"/>
              </w:rPr>
            </w:pPr>
            <w:proofErr w:type="spellStart"/>
            <w:r w:rsidRPr="004B7521">
              <w:rPr>
                <w:rFonts w:ascii="Arial" w:hAnsi="Arial" w:cs="Arial"/>
                <w:sz w:val="20"/>
                <w:szCs w:val="20"/>
              </w:rPr>
              <w:t>Rleau</w:t>
            </w:r>
            <w:proofErr w:type="spellEnd"/>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6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704</w:t>
            </w:r>
          </w:p>
        </w:tc>
        <w:tc>
          <w:tcPr>
            <w:tcW w:w="6234" w:type="dxa"/>
            <w:shd w:val="clear" w:color="auto" w:fill="FFFFFF" w:themeFill="background1"/>
            <w:noWrap/>
            <w:vAlign w:val="center"/>
            <w:hideMark/>
          </w:tcPr>
          <w:p w:rsidR="0005579E" w:rsidRPr="004B7521" w:rsidRDefault="0091283C" w:rsidP="00E93234">
            <w:pPr>
              <w:rPr>
                <w:rFonts w:ascii="Arial" w:hAnsi="Arial" w:cs="Arial"/>
                <w:sz w:val="20"/>
                <w:szCs w:val="20"/>
              </w:rPr>
            </w:pPr>
            <w:r w:rsidRPr="004B7521">
              <w:rPr>
                <w:rFonts w:ascii="Arial" w:hAnsi="Arial" w:cs="Arial"/>
                <w:sz w:val="20"/>
                <w:szCs w:val="20"/>
              </w:rPr>
              <w:t>Réglette</w:t>
            </w:r>
            <w:r w:rsidR="0005579E" w:rsidRPr="004B7521">
              <w:rPr>
                <w:rFonts w:ascii="Arial" w:hAnsi="Arial" w:cs="Arial"/>
                <w:sz w:val="20"/>
                <w:szCs w:val="20"/>
              </w:rPr>
              <w:t xml:space="preserve"> de 120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Hublots ronds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Interrupteur et prise de courant encastrés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57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lastRenderedPageBreak/>
              <w:t>707</w:t>
            </w:r>
          </w:p>
        </w:tc>
        <w:tc>
          <w:tcPr>
            <w:tcW w:w="6234" w:type="dxa"/>
            <w:shd w:val="clear" w:color="auto" w:fill="FFFFFF" w:themeFill="background1"/>
            <w:vAlign w:val="center"/>
            <w:hideMark/>
          </w:tcPr>
          <w:p w:rsidR="0005579E" w:rsidRPr="004B7521" w:rsidRDefault="0091283C" w:rsidP="00E93234">
            <w:pPr>
              <w:rPr>
                <w:rFonts w:ascii="Arial" w:hAnsi="Arial" w:cs="Arial"/>
                <w:sz w:val="20"/>
                <w:szCs w:val="20"/>
              </w:rPr>
            </w:pPr>
            <w:r w:rsidRPr="004B7521">
              <w:rPr>
                <w:rFonts w:ascii="Arial" w:hAnsi="Arial" w:cs="Arial"/>
                <w:sz w:val="20"/>
                <w:szCs w:val="20"/>
              </w:rPr>
              <w:t>Attaches, dominos, boites</w:t>
            </w:r>
            <w:r w:rsidR="0005579E">
              <w:rPr>
                <w:rFonts w:ascii="Arial" w:hAnsi="Arial" w:cs="Arial"/>
                <w:sz w:val="20"/>
                <w:szCs w:val="20"/>
              </w:rPr>
              <w:t>, boites</w:t>
            </w:r>
            <w:r w:rsidR="0005579E" w:rsidRPr="004B7521">
              <w:rPr>
                <w:rFonts w:ascii="Arial" w:hAnsi="Arial" w:cs="Arial"/>
                <w:sz w:val="20"/>
                <w:szCs w:val="20"/>
              </w:rPr>
              <w:t xml:space="preserve"> de </w:t>
            </w:r>
            <w:r w:rsidRPr="004B7521">
              <w:rPr>
                <w:rFonts w:ascii="Arial" w:hAnsi="Arial" w:cs="Arial"/>
                <w:sz w:val="20"/>
                <w:szCs w:val="20"/>
              </w:rPr>
              <w:t>dérivation, toutes</w:t>
            </w:r>
            <w:r w:rsidR="0005579E" w:rsidRPr="004B7521">
              <w:rPr>
                <w:rFonts w:ascii="Arial" w:hAnsi="Arial" w:cs="Arial"/>
                <w:sz w:val="20"/>
                <w:szCs w:val="20"/>
              </w:rPr>
              <w:t xml:space="preserve"> sujétions de sécurité, raccordement avec le réseau existant dans l'établissement</w:t>
            </w:r>
          </w:p>
        </w:tc>
        <w:tc>
          <w:tcPr>
            <w:tcW w:w="585" w:type="dxa"/>
            <w:shd w:val="clear" w:color="auto" w:fill="FFFFFF" w:themeFill="background1"/>
            <w:noWrap/>
            <w:vAlign w:val="center"/>
            <w:hideMark/>
          </w:tcPr>
          <w:p w:rsidR="0005579E" w:rsidRPr="004B7521" w:rsidRDefault="0091283C" w:rsidP="00E93234">
            <w:pPr>
              <w:jc w:val="center"/>
              <w:rPr>
                <w:rFonts w:ascii="Arial" w:hAnsi="Arial" w:cs="Arial"/>
                <w:sz w:val="20"/>
                <w:szCs w:val="20"/>
              </w:rPr>
            </w:pPr>
            <w:proofErr w:type="spellStart"/>
            <w:r w:rsidRPr="004B7521">
              <w:rPr>
                <w:rFonts w:ascii="Arial" w:hAnsi="Arial" w:cs="Arial"/>
                <w:sz w:val="20"/>
                <w:szCs w:val="20"/>
              </w:rPr>
              <w:t>Ens</w:t>
            </w:r>
            <w:proofErr w:type="spellEnd"/>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700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800 : PEINTURE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Plafond</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152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Murs extérieurs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146,6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Murs intérieurs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139</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Menuiseries bois et métallique </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45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800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900 : V.R.D.</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Caniveau</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54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Dallage des alentours du bâtiment</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38,5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Rampe d’accès en B.A pour handicapés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7C365C" w:rsidRPr="004B7521" w:rsidTr="003421CB">
        <w:trPr>
          <w:trHeight w:hRule="exact" w:val="272"/>
        </w:trPr>
        <w:tc>
          <w:tcPr>
            <w:tcW w:w="585" w:type="dxa"/>
            <w:shd w:val="clear" w:color="auto" w:fill="FFFFFF" w:themeFill="background1"/>
            <w:noWrap/>
            <w:vAlign w:val="center"/>
            <w:hideMark/>
          </w:tcPr>
          <w:p w:rsidR="007C365C" w:rsidRPr="004B7521" w:rsidRDefault="007C365C" w:rsidP="003421CB">
            <w:pP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7C365C" w:rsidRPr="004B7521" w:rsidRDefault="007C365C" w:rsidP="003421CB">
            <w:pPr>
              <w:jc w:val="center"/>
              <w:rPr>
                <w:rFonts w:ascii="Arial" w:hAnsi="Arial" w:cs="Arial"/>
                <w:b/>
                <w:bCs/>
                <w:sz w:val="20"/>
                <w:szCs w:val="20"/>
              </w:rPr>
            </w:pPr>
            <w:r w:rsidRPr="004B7521">
              <w:rPr>
                <w:rFonts w:ascii="Arial" w:hAnsi="Arial" w:cs="Arial"/>
                <w:b/>
                <w:bCs/>
                <w:sz w:val="20"/>
                <w:szCs w:val="20"/>
              </w:rPr>
              <w:t xml:space="preserve">SOUS-TOTAL LOT 900 </w:t>
            </w:r>
          </w:p>
        </w:tc>
        <w:tc>
          <w:tcPr>
            <w:tcW w:w="1647" w:type="dxa"/>
            <w:shd w:val="clear" w:color="auto" w:fill="FFFFFF" w:themeFill="background1"/>
            <w:noWrap/>
            <w:vAlign w:val="center"/>
            <w:hideMark/>
          </w:tcPr>
          <w:p w:rsidR="007C365C" w:rsidRPr="004B7521" w:rsidRDefault="007C365C" w:rsidP="003421CB">
            <w:pPr>
              <w:rPr>
                <w:rFonts w:ascii="Arial" w:hAnsi="Arial" w:cs="Arial"/>
                <w:b/>
                <w:bCs/>
                <w:sz w:val="20"/>
                <w:szCs w:val="20"/>
              </w:rPr>
            </w:pPr>
          </w:p>
        </w:tc>
      </w:tr>
      <w:tr w:rsidR="0005579E" w:rsidRPr="00426D05" w:rsidTr="0005579E">
        <w:trPr>
          <w:trHeight w:hRule="exact" w:val="290"/>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lang w:val="en-US"/>
              </w:rPr>
            </w:pPr>
            <w:r w:rsidRPr="004B7521">
              <w:rPr>
                <w:rFonts w:ascii="Arial" w:hAnsi="Arial" w:cs="Arial"/>
                <w:sz w:val="20"/>
                <w:szCs w:val="20"/>
                <w:lang w:val="en-US"/>
              </w:rPr>
              <w:t>TOTAL GENERAL HORS TAXES ( 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lang w:val="en-US"/>
              </w:rPr>
            </w:pPr>
          </w:p>
        </w:tc>
      </w:tr>
      <w:tr w:rsidR="0005579E" w:rsidRPr="004B7521" w:rsidTr="0005579E">
        <w:trPr>
          <w:trHeight w:hRule="exact" w:val="280"/>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TOTAL GENERAL TOUTES TAXES COMPRISES</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T.V.A : 19,25% 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4"/>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I.R.:</w:t>
            </w:r>
            <w:r w:rsidR="009B4906">
              <w:rPr>
                <w:rFonts w:ascii="Arial" w:hAnsi="Arial" w:cs="Arial"/>
                <w:sz w:val="20"/>
                <w:szCs w:val="20"/>
              </w:rPr>
              <w:t xml:space="preserve"> </w:t>
            </w:r>
            <w:r w:rsidR="0091283C">
              <w:rPr>
                <w:rFonts w:ascii="Arial" w:hAnsi="Arial" w:cs="Arial"/>
                <w:sz w:val="20"/>
                <w:szCs w:val="20"/>
              </w:rPr>
              <w:t>2,2</w:t>
            </w:r>
            <w:r w:rsidRPr="004B7521">
              <w:rPr>
                <w:rFonts w:ascii="Arial" w:hAnsi="Arial" w:cs="Arial"/>
                <w:sz w:val="20"/>
                <w:szCs w:val="20"/>
              </w:rPr>
              <w:t xml:space="preserve">% </w:t>
            </w:r>
            <w:r w:rsidR="009B4906">
              <w:rPr>
                <w:rFonts w:ascii="Arial" w:hAnsi="Arial" w:cs="Arial"/>
                <w:sz w:val="20"/>
                <w:szCs w:val="20"/>
              </w:rPr>
              <w:t>ou 5.5</w:t>
            </w:r>
            <w:r w:rsidR="009B4906" w:rsidRPr="004B7521">
              <w:rPr>
                <w:rFonts w:ascii="Arial" w:hAnsi="Arial" w:cs="Arial"/>
                <w:sz w:val="20"/>
                <w:szCs w:val="20"/>
              </w:rPr>
              <w:t xml:space="preserve">% </w:t>
            </w:r>
            <w:r w:rsidR="009B4906">
              <w:rPr>
                <w:rFonts w:ascii="Arial" w:hAnsi="Arial" w:cs="Arial"/>
                <w:sz w:val="20"/>
                <w:szCs w:val="20"/>
              </w:rPr>
              <w:t xml:space="preserve"> </w:t>
            </w:r>
            <w:r w:rsidRPr="004B7521">
              <w:rPr>
                <w:rFonts w:ascii="Arial" w:hAnsi="Arial" w:cs="Arial"/>
                <w:sz w:val="20"/>
                <w:szCs w:val="20"/>
              </w:rPr>
              <w:t>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5"/>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NET A MANDATER A L'ENTREPRENEUR</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val="390"/>
        </w:trPr>
        <w:tc>
          <w:tcPr>
            <w:tcW w:w="10221" w:type="dxa"/>
            <w:gridSpan w:val="6"/>
            <w:shd w:val="clear" w:color="auto" w:fill="FFFFFF" w:themeFill="background1"/>
            <w:noWrap/>
            <w:vAlign w:val="center"/>
            <w:hideMark/>
          </w:tcPr>
          <w:p w:rsidR="0005579E" w:rsidRPr="004B7521" w:rsidRDefault="0005579E" w:rsidP="00E93234">
            <w:pPr>
              <w:rPr>
                <w:rFonts w:ascii="Arial" w:hAnsi="Arial" w:cs="Arial"/>
                <w:b/>
                <w:bCs/>
                <w:sz w:val="18"/>
                <w:szCs w:val="18"/>
              </w:rPr>
            </w:pPr>
            <w:r w:rsidRPr="004B7521">
              <w:rPr>
                <w:rFonts w:ascii="Arial" w:hAnsi="Arial" w:cs="Arial"/>
                <w:b/>
                <w:bCs/>
                <w:sz w:val="18"/>
                <w:szCs w:val="18"/>
              </w:rPr>
              <w:t xml:space="preserve"> Arrêté le présent devis estimatif à la somme de</w:t>
            </w:r>
            <w:r w:rsidR="009B4906">
              <w:rPr>
                <w:rFonts w:ascii="Arial" w:hAnsi="Arial" w:cs="Arial"/>
                <w:b/>
                <w:bCs/>
                <w:sz w:val="18"/>
                <w:szCs w:val="18"/>
              </w:rPr>
              <w:t> :</w:t>
            </w:r>
            <w:r w:rsidRPr="004B7521">
              <w:rPr>
                <w:rFonts w:ascii="Arial" w:hAnsi="Arial" w:cs="Arial"/>
                <w:b/>
                <w:bCs/>
                <w:sz w:val="18"/>
                <w:szCs w:val="18"/>
              </w:rPr>
              <w:t xml:space="preserve"> </w:t>
            </w:r>
            <w:r w:rsidR="009B4906">
              <w:rPr>
                <w:rFonts w:ascii="Arial" w:hAnsi="Arial" w:cs="Arial"/>
                <w:b/>
                <w:bCs/>
                <w:sz w:val="18"/>
                <w:szCs w:val="18"/>
              </w:rPr>
              <w:t xml:space="preserve">                                                                                            </w:t>
            </w:r>
            <w:r w:rsidRPr="004B7521">
              <w:rPr>
                <w:rFonts w:ascii="Arial" w:hAnsi="Arial" w:cs="Arial"/>
                <w:b/>
                <w:bCs/>
                <w:sz w:val="18"/>
                <w:szCs w:val="18"/>
              </w:rPr>
              <w:t>T.T.C.</w:t>
            </w:r>
          </w:p>
        </w:tc>
      </w:tr>
    </w:tbl>
    <w:p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u w:val="single"/>
          <w:lang w:eastAsia="fr-FR"/>
        </w:rPr>
      </w:pPr>
      <w:r w:rsidRPr="004B7521">
        <w:rPr>
          <w:rFonts w:ascii="Times New Roman" w:eastAsia="Times New Roman" w:hAnsi="Times New Roman" w:cs="Times New Roman"/>
          <w:sz w:val="24"/>
          <w:szCs w:val="24"/>
          <w:u w:val="single"/>
          <w:lang w:eastAsia="fr-FR"/>
        </w:rPr>
        <w:t>L’ENTREPRENEUR</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Default="004B7521"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4058E7" w:rsidRDefault="004058E7"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Default="004B7521" w:rsidP="004B7521">
      <w:pPr>
        <w:spacing w:after="0" w:line="240" w:lineRule="auto"/>
        <w:rPr>
          <w:rFonts w:ascii="Times New Roman" w:eastAsia="Times New Roman" w:hAnsi="Times New Roman" w:cs="Times New Roman"/>
          <w:sz w:val="24"/>
          <w:szCs w:val="24"/>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31968"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7621">
        <w:rPr>
          <w:rFonts w:ascii="Tahoma" w:eastAsia="Times New Roman" w:hAnsi="Tahoma" w:cs="Tahoma"/>
          <w:b/>
          <w:bCs/>
          <w:color w:val="FF0000"/>
          <w:lang w:eastAsia="fr-FR"/>
        </w:rPr>
        <w:t>004</w:t>
      </w:r>
      <w:r w:rsidR="00E20BD4">
        <w:rPr>
          <w:rFonts w:ascii="Tahoma" w:eastAsia="Times New Roman" w:hAnsi="Tahoma" w:cs="Tahoma"/>
          <w:b/>
          <w:bCs/>
          <w:color w:val="FF0000"/>
          <w:lang w:eastAsia="fr-FR"/>
        </w:rPr>
        <w:t xml:space="preserve"> BIS</w:t>
      </w:r>
      <w:r>
        <w:rPr>
          <w:rFonts w:ascii="Tahoma" w:eastAsia="Times New Roman" w:hAnsi="Tahoma" w:cs="Tahoma"/>
          <w:b/>
          <w:bCs/>
          <w:lang w:eastAsia="fr-FR"/>
        </w:rPr>
        <w:t>/AONO/R-EST/D-KADEY/C-KENTZOU/CIPM/25 DU</w:t>
      </w:r>
      <w:r w:rsidR="00277621">
        <w:rPr>
          <w:rFonts w:ascii="Tahoma" w:eastAsia="Times New Roman" w:hAnsi="Tahoma" w:cs="Tahoma"/>
          <w:b/>
          <w:bCs/>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lang w:eastAsia="fr-FR"/>
        </w:rPr>
        <w:t>LOT</w:t>
      </w:r>
      <w:r w:rsidR="00070790">
        <w:rPr>
          <w:rFonts w:ascii="Tahoma" w:eastAsia="Times New Roman" w:hAnsi="Tahoma" w:cs="Tahoma"/>
          <w:b/>
          <w:bCs/>
          <w:lang w:eastAsia="fr-FR"/>
        </w:rPr>
        <w:t>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1D7376" w:rsidRPr="00E20BD4" w:rsidRDefault="00E20BD4" w:rsidP="00E20BD4">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AUTORISATION DE DEPENSE :</w:t>
      </w:r>
    </w:p>
    <w:p w:rsidR="001D7376" w:rsidRDefault="001D7376"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rsidR="004B7521" w:rsidRPr="004B7521" w:rsidRDefault="00D9220D"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1" o:spid="_x0000_s1035" type="#_x0000_t202" style="position:absolute;left:0;text-align:left;margin-left:3.05pt;margin-top:33.65pt;width:473.5pt;height: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MwV9js1AgAAXgQAAA4AAAAAAAAAAAAA&#10;AAAALgIAAGRycy9lMm9Eb2MueG1sUEsBAi0AFAAGAAgAAAAhACJBcabfAAAACAEAAA8AAAAAAAAA&#10;AAAAAAAAjwQAAGRycy9kb3ducmV2LnhtbFBLBQYAAAAABAAEAPMAAACbBQAAAAA=&#10;">
            <v:textbox>
              <w:txbxContent>
                <w:p w:rsidR="00D9220D" w:rsidRPr="00364E66" w:rsidRDefault="00D9220D"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rsidR="00D9220D" w:rsidRPr="00006977" w:rsidRDefault="00D9220D" w:rsidP="004B7521">
                  <w:pPr>
                    <w:jc w:val="center"/>
                    <w:rPr>
                      <w:rFonts w:ascii="Arial" w:hAnsi="Arial" w:cs="Arial"/>
                      <w:b/>
                      <w:bCs/>
                      <w:sz w:val="36"/>
                      <w:szCs w:val="36"/>
                    </w:rPr>
                  </w:pPr>
                </w:p>
                <w:p w:rsidR="00D9220D" w:rsidRPr="001103F4" w:rsidRDefault="00D9220D"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rsidR="004B7521" w:rsidRDefault="004B7521"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4B7521" w:rsidRDefault="004B7521"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Default="00E20BD4" w:rsidP="0005579E">
      <w:pPr>
        <w:spacing w:after="0" w:line="240" w:lineRule="auto"/>
        <w:rPr>
          <w:rFonts w:ascii="Arial Narrow" w:eastAsia="Times New Roman" w:hAnsi="Arial Narrow" w:cs="Times New Roman"/>
          <w:b/>
          <w:sz w:val="20"/>
          <w:szCs w:val="20"/>
          <w:lang w:eastAsia="fr-FR"/>
        </w:rPr>
      </w:pPr>
    </w:p>
    <w:p w:rsidR="00E20BD4" w:rsidRPr="004B7521" w:rsidRDefault="00E20BD4" w:rsidP="0005579E">
      <w:pPr>
        <w:spacing w:after="0" w:line="240" w:lineRule="auto"/>
        <w:rPr>
          <w:rFonts w:ascii="Arial Narrow" w:eastAsia="Times New Roman" w:hAnsi="Arial Narrow" w:cs="Times New Roman"/>
          <w:b/>
          <w:sz w:val="20"/>
          <w:szCs w:val="20"/>
          <w:lang w:eastAsia="fr-FR"/>
        </w:rPr>
      </w:pPr>
    </w:p>
    <w:p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lastRenderedPageBreak/>
        <w:t>TITRE IV : CADRE DU SOUS-DETAIL DES PRIX UNITAIRES (SDP).</w:t>
      </w:r>
      <w:r w:rsidRPr="004B7521">
        <w:rPr>
          <w:rFonts w:ascii="Arial Narrow" w:eastAsia="Times New Roman" w:hAnsi="Arial Narrow" w:cs="Times New Roman"/>
          <w:sz w:val="20"/>
          <w:szCs w:val="20"/>
          <w:lang w:eastAsia="fr-FR"/>
        </w:rPr>
        <w:tab/>
      </w:r>
    </w:p>
    <w:p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rsidTr="004B7521">
        <w:trPr>
          <w:trHeight w:val="317"/>
          <w:jc w:val="center"/>
        </w:trPr>
        <w:tc>
          <w:tcPr>
            <w:tcW w:w="9315" w:type="dxa"/>
            <w:gridSpan w:val="5"/>
            <w:tcBorders>
              <w:bottom w:val="single" w:sz="8" w:space="0" w:color="auto"/>
            </w:tcBorders>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w:t>
            </w:r>
            <w:proofErr w:type="spellStart"/>
            <w:r w:rsidRPr="004B7521">
              <w:rPr>
                <w:rFonts w:ascii="Arial" w:eastAsia="Times New Roman" w:hAnsi="Arial" w:cs="Arial"/>
                <w:sz w:val="20"/>
                <w:szCs w:val="20"/>
                <w:lang w:eastAsia="fr-FR"/>
              </w:rPr>
              <w:t>Qté</w:t>
            </w:r>
            <w:proofErr w:type="spellEnd"/>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34016"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277621" w:rsidRDefault="00277621" w:rsidP="00AD1785">
      <w:pPr>
        <w:spacing w:after="0" w:line="240" w:lineRule="auto"/>
        <w:jc w:val="center"/>
        <w:rPr>
          <w:rFonts w:ascii="Tahoma" w:eastAsia="Times New Roman" w:hAnsi="Tahoma" w:cs="Tahoma"/>
          <w:b/>
          <w:sz w:val="26"/>
          <w:szCs w:val="26"/>
          <w:lang w:eastAsia="fr-FR"/>
        </w:rPr>
      </w:pP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7621">
        <w:rPr>
          <w:rFonts w:ascii="Tahoma" w:eastAsia="Times New Roman" w:hAnsi="Tahoma" w:cs="Tahoma"/>
          <w:b/>
          <w:bCs/>
          <w:color w:val="FF0000"/>
          <w:lang w:eastAsia="fr-FR"/>
        </w:rPr>
        <w:t>004</w:t>
      </w:r>
      <w:r w:rsidR="00E20BD4">
        <w:rPr>
          <w:rFonts w:ascii="Tahoma" w:eastAsia="Times New Roman" w:hAnsi="Tahoma" w:cs="Tahoma"/>
          <w:b/>
          <w:bCs/>
          <w:color w:val="FF0000"/>
          <w:lang w:eastAsia="fr-FR"/>
        </w:rPr>
        <w:t xml:space="preserve"> BIS</w:t>
      </w:r>
      <w:r>
        <w:rPr>
          <w:rFonts w:ascii="Tahoma" w:eastAsia="Times New Roman" w:hAnsi="Tahoma" w:cs="Tahoma"/>
          <w:b/>
          <w:bCs/>
          <w:lang w:eastAsia="fr-FR"/>
        </w:rPr>
        <w:t>/AONO/R-EST/D-KADEY/C-KENTZOU/CIPM/25 DU</w:t>
      </w:r>
      <w:r w:rsidR="00277621">
        <w:rPr>
          <w:rFonts w:ascii="Tahoma" w:eastAsia="Times New Roman" w:hAnsi="Tahoma" w:cs="Tahoma"/>
          <w:b/>
          <w:bCs/>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lang w:eastAsia="fr-FR"/>
        </w:rPr>
        <w:t>LOT 02</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070790" w:rsidRDefault="00070790" w:rsidP="004B7521">
      <w:pPr>
        <w:spacing w:after="0" w:line="240" w:lineRule="auto"/>
        <w:ind w:left="993"/>
        <w:jc w:val="both"/>
        <w:rPr>
          <w:rFonts w:ascii="Arial" w:eastAsia="Times New Roman" w:hAnsi="Arial" w:cs="Arial"/>
          <w:b/>
          <w:bCs/>
          <w:sz w:val="36"/>
          <w:szCs w:val="36"/>
          <w:lang w:eastAsia="fr-FR"/>
        </w:rPr>
      </w:pPr>
    </w:p>
    <w:p w:rsidR="00277621" w:rsidRDefault="00277621" w:rsidP="00E20BD4">
      <w:pPr>
        <w:spacing w:after="0" w:line="240" w:lineRule="auto"/>
        <w:jc w:val="both"/>
        <w:rPr>
          <w:rFonts w:ascii="Arial" w:eastAsia="Times New Roman" w:hAnsi="Arial" w:cs="Arial"/>
          <w:b/>
          <w:bCs/>
          <w:sz w:val="36"/>
          <w:szCs w:val="36"/>
          <w:lang w:eastAsia="fr-FR"/>
        </w:rPr>
      </w:pPr>
    </w:p>
    <w:p w:rsidR="00A24B60" w:rsidRPr="004B7521" w:rsidRDefault="00A24B60" w:rsidP="004A6027">
      <w:pPr>
        <w:spacing w:after="0" w:line="240" w:lineRule="auto"/>
        <w:jc w:val="both"/>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8</w:t>
      </w: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D9220D"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0" o:spid="_x0000_s1036" type="#_x0000_t202" style="position:absolute;margin-left:3.05pt;margin-top:27.85pt;width:473.5pt;height:30.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rsidR="00D9220D" w:rsidRPr="00006977" w:rsidRDefault="00D9220D"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rsidR="00D9220D" w:rsidRPr="001103F4" w:rsidRDefault="00D9220D" w:rsidP="004B7521">
                  <w:pPr>
                    <w:rPr>
                      <w:rFonts w:ascii="Arial" w:hAnsi="Arial" w:cs="Arial"/>
                      <w:b/>
                      <w:bCs/>
                      <w:sz w:val="36"/>
                      <w:szCs w:val="36"/>
                    </w:rPr>
                  </w:pPr>
                </w:p>
              </w:txbxContent>
            </v:textbox>
            <w10:wrap type="square"/>
          </v:shape>
        </w:pict>
      </w: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005511">
        <w:rPr>
          <w:rFonts w:ascii="Arial Narrow" w:eastAsia="Times New Roman" w:hAnsi="Arial Narrow" w:cs="Times New Roman"/>
          <w:sz w:val="24"/>
          <w:szCs w:val="24"/>
          <w:lang w:eastAsia="fr-FR"/>
        </w:rPr>
        <w:t>5</w:t>
      </w:r>
      <w:r w:rsidRPr="004B7521">
        <w:rPr>
          <w:rFonts w:ascii="Arial Narrow" w:eastAsia="Times New Roman" w:hAnsi="Arial Narrow" w:cs="Times New Roman"/>
          <w:sz w:val="24"/>
          <w:szCs w:val="24"/>
          <w:lang w:eastAsia="fr-FR"/>
        </w:rPr>
        <w:t xml:space="preserve">   Passée après Appel d’Offres  National Ouvert  </w:t>
      </w:r>
      <w:r w:rsidR="00201ADD">
        <w:rPr>
          <w:rFonts w:ascii="Arial Narrow" w:eastAsia="Times New Roman" w:hAnsi="Arial Narrow" w:cs="Times New Roman"/>
          <w:b/>
          <w:bCs/>
          <w:sz w:val="24"/>
          <w:szCs w:val="24"/>
          <w:lang w:eastAsia="fr-FR"/>
        </w:rPr>
        <w:t>N°</w:t>
      </w:r>
      <w:r w:rsidR="00201ADD" w:rsidRPr="00201ADD">
        <w:rPr>
          <w:rFonts w:ascii="Arial Narrow" w:eastAsia="Times New Roman" w:hAnsi="Arial Narrow" w:cs="Times New Roman"/>
          <w:b/>
          <w:bCs/>
          <w:color w:val="FF0000"/>
          <w:sz w:val="24"/>
          <w:szCs w:val="24"/>
          <w:lang w:eastAsia="fr-FR"/>
        </w:rPr>
        <w:t>004</w:t>
      </w:r>
      <w:r w:rsidR="00E20BD4">
        <w:rPr>
          <w:rFonts w:ascii="Arial Narrow" w:eastAsia="Times New Roman" w:hAnsi="Arial Narrow" w:cs="Times New Roman"/>
          <w:b/>
          <w:bCs/>
          <w:color w:val="FF0000"/>
          <w:sz w:val="24"/>
          <w:szCs w:val="24"/>
          <w:lang w:eastAsia="fr-FR"/>
        </w:rPr>
        <w:t xml:space="preserve"> BIS</w:t>
      </w:r>
      <w:r w:rsidR="00201ADD">
        <w:rPr>
          <w:rFonts w:ascii="Arial Narrow" w:eastAsia="Times New Roman" w:hAnsi="Arial Narrow" w:cs="Times New Roman"/>
          <w:b/>
          <w:bCs/>
          <w:color w:val="FF0000"/>
          <w:sz w:val="24"/>
          <w:szCs w:val="24"/>
          <w:lang w:eastAsia="fr-FR"/>
        </w:rPr>
        <w:t xml:space="preserve"> </w:t>
      </w:r>
      <w:r w:rsidR="005F44A8">
        <w:rPr>
          <w:rFonts w:ascii="Arial Narrow" w:eastAsia="Times New Roman" w:hAnsi="Arial Narrow" w:cs="Times New Roman"/>
          <w:b/>
          <w:bCs/>
          <w:sz w:val="24"/>
          <w:szCs w:val="24"/>
          <w:lang w:eastAsia="fr-FR"/>
        </w:rPr>
        <w:t>AONO/R-EST/D-KADEY/C-KENTZOU/CIPM/2</w:t>
      </w:r>
      <w:r w:rsidR="00005511">
        <w:rPr>
          <w:rFonts w:ascii="Arial Narrow" w:eastAsia="Times New Roman" w:hAnsi="Arial Narrow" w:cs="Times New Roman"/>
          <w:b/>
          <w:bCs/>
          <w:sz w:val="24"/>
          <w:szCs w:val="24"/>
          <w:lang w:eastAsia="fr-FR"/>
        </w:rPr>
        <w:t>5</w:t>
      </w:r>
      <w:r w:rsidR="005F44A8">
        <w:rPr>
          <w:rFonts w:ascii="Arial Narrow" w:eastAsia="Times New Roman" w:hAnsi="Arial Narrow" w:cs="Times New Roman"/>
          <w:b/>
          <w:bCs/>
          <w:sz w:val="24"/>
          <w:szCs w:val="24"/>
          <w:lang w:eastAsia="fr-FR"/>
        </w:rPr>
        <w:t xml:space="preserve"> DU  </w:t>
      </w:r>
      <w:r w:rsidR="00F655FF">
        <w:rPr>
          <w:rFonts w:ascii="Arial Narrow" w:eastAsia="Times New Roman" w:hAnsi="Arial Narrow" w:cs="Times New Roman"/>
          <w:b/>
          <w:bCs/>
          <w:sz w:val="24"/>
          <w:szCs w:val="24"/>
          <w:lang w:eastAsia="fr-FR"/>
        </w:rPr>
        <w:t>....../......./</w:t>
      </w:r>
      <w:r w:rsidR="00792AB9">
        <w:rPr>
          <w:rFonts w:ascii="Arial Narrow" w:eastAsia="Times New Roman" w:hAnsi="Arial Narrow" w:cs="Times New Roman"/>
          <w:b/>
          <w:bCs/>
          <w:sz w:val="24"/>
          <w:szCs w:val="24"/>
          <w:lang w:eastAsia="fr-FR"/>
        </w:rPr>
        <w:t>2025</w:t>
      </w:r>
      <w:r w:rsidR="004058E7" w:rsidRPr="004058E7">
        <w:rPr>
          <w:rFonts w:ascii="Arial Narrow" w:eastAsia="Times New Roman" w:hAnsi="Arial Narrow" w:cs="Times New Roman"/>
          <w:b/>
          <w:bCs/>
          <w:sz w:val="24"/>
          <w:szCs w:val="24"/>
          <w:lang w:eastAsia="fr-FR"/>
        </w:rPr>
        <w:t xml:space="preserve"> </w:t>
      </w:r>
      <w:r w:rsidR="00175769" w:rsidRPr="00175769">
        <w:rPr>
          <w:rFonts w:ascii="Arial Narrow" w:eastAsia="Times New Roman" w:hAnsi="Arial Narrow" w:cs="Times New Roman"/>
          <w:b/>
          <w:bCs/>
          <w:sz w:val="24"/>
          <w:szCs w:val="24"/>
          <w:lang w:eastAsia="fr-FR"/>
        </w:rPr>
        <w:t>POUR</w:t>
      </w:r>
      <w:r w:rsidR="00175769" w:rsidRPr="004B7521">
        <w:rPr>
          <w:rFonts w:ascii="Tahoma" w:eastAsia="Times New Roman" w:hAnsi="Tahoma" w:cs="Tahoma"/>
          <w:b/>
          <w:bCs/>
          <w:lang w:eastAsia="fr-FR"/>
        </w:rPr>
        <w:t xml:space="preserve"> </w:t>
      </w:r>
      <w:r w:rsidR="00175769" w:rsidRPr="00175769">
        <w:rPr>
          <w:rFonts w:ascii="Arial Narrow" w:eastAsia="Times New Roman" w:hAnsi="Arial Narrow" w:cs="Times New Roman"/>
          <w:b/>
          <w:bCs/>
          <w:sz w:val="24"/>
          <w:szCs w:val="24"/>
          <w:lang w:eastAsia="fr-FR"/>
        </w:rPr>
        <w:t>L’EXECUTION DES TRAVAUX DE CONSTRUCTION DE DEUX BLOC</w:t>
      </w:r>
      <w:r w:rsidR="00005511">
        <w:rPr>
          <w:rFonts w:ascii="Arial Narrow" w:eastAsia="Times New Roman" w:hAnsi="Arial Narrow" w:cs="Times New Roman"/>
          <w:b/>
          <w:bCs/>
          <w:sz w:val="24"/>
          <w:szCs w:val="24"/>
          <w:lang w:eastAsia="fr-FR"/>
        </w:rPr>
        <w:t>S</w:t>
      </w:r>
      <w:r w:rsidR="00175769" w:rsidRPr="00175769">
        <w:rPr>
          <w:rFonts w:ascii="Arial Narrow" w:eastAsia="Times New Roman" w:hAnsi="Arial Narrow" w:cs="Times New Roman"/>
          <w:b/>
          <w:bCs/>
          <w:sz w:val="24"/>
          <w:szCs w:val="24"/>
          <w:lang w:eastAsia="fr-FR"/>
        </w:rPr>
        <w:t xml:space="preserve"> DE DEUX (02) SALLES DE </w:t>
      </w:r>
      <w:r w:rsidR="00005511" w:rsidRPr="00175769">
        <w:rPr>
          <w:rFonts w:ascii="Arial Narrow" w:eastAsia="Times New Roman" w:hAnsi="Arial Narrow" w:cs="Times New Roman"/>
          <w:b/>
          <w:bCs/>
          <w:sz w:val="24"/>
          <w:szCs w:val="24"/>
          <w:lang w:eastAsia="fr-FR"/>
        </w:rPr>
        <w:t>CLASSE,</w:t>
      </w:r>
      <w:r w:rsidR="00005511" w:rsidRPr="004058E7">
        <w:rPr>
          <w:rFonts w:ascii="Arial Narrow" w:eastAsia="Times New Roman" w:hAnsi="Arial Narrow" w:cs="Times New Roman"/>
          <w:b/>
          <w:bCs/>
          <w:sz w:val="24"/>
          <w:szCs w:val="24"/>
          <w:lang w:eastAsia="fr-FR"/>
        </w:rPr>
        <w:t xml:space="preserve"> EN PROCEDURE D’URGENCE</w:t>
      </w:r>
      <w:r w:rsidR="00005511" w:rsidRPr="00175769">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DEUX </w:t>
      </w:r>
      <w:r w:rsidR="00175769" w:rsidRPr="00175769">
        <w:rPr>
          <w:rFonts w:ascii="Arial Narrow" w:eastAsia="Times New Roman" w:hAnsi="Arial Narrow" w:cs="Times New Roman"/>
          <w:b/>
          <w:bCs/>
          <w:sz w:val="24"/>
          <w:szCs w:val="24"/>
          <w:lang w:eastAsia="fr-FR"/>
        </w:rPr>
        <w:t>ECOLES PUBLIQUES</w:t>
      </w:r>
      <w:r w:rsidR="00175769">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LA </w:t>
      </w:r>
      <w:r w:rsidR="005F44A8">
        <w:rPr>
          <w:rFonts w:ascii="Arial Narrow" w:eastAsia="Times New Roman" w:hAnsi="Arial Narrow" w:cs="Times New Roman"/>
          <w:b/>
          <w:bCs/>
          <w:sz w:val="24"/>
          <w:szCs w:val="24"/>
          <w:lang w:eastAsia="fr-FR"/>
        </w:rPr>
        <w:t>COMMUNE DE KENTZOU</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Pr="004B7521">
        <w:rPr>
          <w:rFonts w:ascii="Arial Narrow" w:eastAsia="Times New Roman" w:hAnsi="Arial Narrow" w:cs="Times New Roman"/>
          <w:bCs/>
          <w:sz w:val="24"/>
          <w:szCs w:val="24"/>
          <w:lang w:eastAsia="fr-FR"/>
        </w:rPr>
        <w:t>.</w:t>
      </w:r>
      <w:r w:rsidR="00277621">
        <w:rPr>
          <w:rFonts w:ascii="Arial Narrow" w:eastAsia="Times New Roman" w:hAnsi="Arial Narrow" w:cs="Times New Roman"/>
          <w:bCs/>
          <w:sz w:val="24"/>
          <w:szCs w:val="24"/>
          <w:lang w:eastAsia="fr-FR"/>
        </w:rPr>
        <w:t xml:space="preserve"> </w:t>
      </w:r>
      <w:r w:rsidR="00E20BD4">
        <w:rPr>
          <w:rFonts w:ascii="Arial Narrow" w:eastAsia="Times New Roman" w:hAnsi="Arial Narrow" w:cs="Times New Roman"/>
          <w:b/>
          <w:bCs/>
          <w:sz w:val="24"/>
          <w:szCs w:val="24"/>
          <w:lang w:eastAsia="fr-FR"/>
        </w:rPr>
        <w:t xml:space="preserve">LOT </w:t>
      </w:r>
      <w:r w:rsidR="00070790">
        <w:rPr>
          <w:rFonts w:ascii="Arial Narrow" w:eastAsia="Times New Roman" w:hAnsi="Arial Narrow" w:cs="Times New Roman"/>
          <w:b/>
          <w:bCs/>
          <w:sz w:val="24"/>
          <w:szCs w:val="24"/>
          <w:lang w:eastAsia="fr-FR"/>
        </w:rPr>
        <w:t>1</w:t>
      </w:r>
    </w:p>
    <w:p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B.P. : ………Tél.  et Fax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04 mois</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lang w:eastAsia="fr-FR"/>
        </w:rPr>
      </w:pPr>
    </w:p>
    <w:p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 xml:space="preserve">BIP-EXERCICE </w:t>
      </w:r>
      <w:r w:rsidR="00792AB9">
        <w:rPr>
          <w:rFonts w:ascii="Arial Narrow" w:eastAsia="Times New Roman" w:hAnsi="Arial Narrow" w:cs="Tahoma"/>
          <w:b/>
          <w:bCs/>
          <w:i/>
          <w:iCs/>
          <w:sz w:val="28"/>
          <w:szCs w:val="28"/>
          <w:lang w:eastAsia="fr-FR"/>
        </w:rPr>
        <w:t>2025</w:t>
      </w:r>
    </w:p>
    <w:p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 xml:space="preserve">ENTRE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AD1785" w:rsidRDefault="00AD1785" w:rsidP="004A6027">
      <w:pPr>
        <w:rPr>
          <w:rFonts w:ascii="Arial Narrow" w:eastAsia="Times New Roman" w:hAnsi="Arial Narrow" w:cs="Tahoma"/>
          <w:b/>
          <w:bCs/>
          <w:sz w:val="24"/>
          <w:szCs w:val="24"/>
          <w:lang w:eastAsia="fr-FR"/>
        </w:rPr>
      </w:pPr>
    </w:p>
    <w:p w:rsidR="004A6027" w:rsidRDefault="004A6027" w:rsidP="004A6027">
      <w:pPr>
        <w:rPr>
          <w:rFonts w:ascii="Arial Narrow" w:eastAsia="Times New Roman" w:hAnsi="Arial Narrow" w:cs="Tahoma"/>
          <w:b/>
          <w:bCs/>
          <w:sz w:val="24"/>
          <w:szCs w:val="24"/>
          <w:lang w:eastAsia="fr-FR"/>
        </w:rPr>
      </w:pPr>
    </w:p>
    <w:p w:rsidR="004A6027" w:rsidRDefault="004A6027" w:rsidP="004A6027">
      <w:pPr>
        <w:rPr>
          <w:rFonts w:ascii="Arial Narrow" w:eastAsia="Times New Roman" w:hAnsi="Arial Narrow" w:cs="Tahoma"/>
          <w:b/>
          <w:bCs/>
          <w:sz w:val="24"/>
          <w:szCs w:val="24"/>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36064"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201ADD" w:rsidP="00201AD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01ADD">
        <w:rPr>
          <w:rFonts w:ascii="Tahoma" w:eastAsia="Times New Roman" w:hAnsi="Tahoma" w:cs="Tahoma"/>
          <w:b/>
          <w:bCs/>
          <w:color w:val="FF0000"/>
          <w:lang w:eastAsia="fr-FR"/>
        </w:rPr>
        <w:t>004</w:t>
      </w:r>
      <w:r w:rsidR="00E20BD4">
        <w:rPr>
          <w:rFonts w:ascii="Tahoma" w:eastAsia="Times New Roman" w:hAnsi="Tahoma" w:cs="Tahoma"/>
          <w:b/>
          <w:bCs/>
          <w:color w:val="FF0000"/>
          <w:lang w:eastAsia="fr-FR"/>
        </w:rPr>
        <w:t xml:space="preserve"> BIS</w:t>
      </w:r>
      <w:r w:rsidR="00AD1785">
        <w:rPr>
          <w:rFonts w:ascii="Tahoma" w:eastAsia="Times New Roman" w:hAnsi="Tahoma" w:cs="Tahoma"/>
          <w:b/>
          <w:bCs/>
          <w:lang w:eastAsia="fr-FR"/>
        </w:rPr>
        <w:t>/AONO</w:t>
      </w:r>
      <w:r w:rsidR="00266D37">
        <w:rPr>
          <w:rFonts w:ascii="Tahoma" w:eastAsia="Times New Roman" w:hAnsi="Tahoma" w:cs="Tahoma"/>
          <w:b/>
          <w:bCs/>
          <w:lang w:eastAsia="fr-FR"/>
        </w:rPr>
        <w:t>/R-EST/D-KADEY/C-KENTZOU/CIPM/25</w:t>
      </w:r>
      <w:r w:rsidR="00AD1785">
        <w:rPr>
          <w:rFonts w:ascii="Tahoma" w:eastAsia="Times New Roman" w:hAnsi="Tahoma" w:cs="Tahoma"/>
          <w:b/>
          <w:bCs/>
          <w:lang w:eastAsia="fr-FR"/>
        </w:rPr>
        <w:t xml:space="preserve"> DU....../......./</w:t>
      </w:r>
      <w:r w:rsidR="00792AB9">
        <w:rPr>
          <w:rFonts w:ascii="Tahoma" w:eastAsia="Times New Roman" w:hAnsi="Tahoma" w:cs="Tahoma"/>
          <w:b/>
          <w:bCs/>
          <w:lang w:eastAsia="fr-FR"/>
        </w:rPr>
        <w:t>2025</w:t>
      </w:r>
    </w:p>
    <w:p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266D37">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CLASSE</w:t>
      </w:r>
      <w:r w:rsidR="00266D37" w:rsidRPr="004B7521">
        <w:rPr>
          <w:rFonts w:ascii="Tahoma" w:eastAsia="Times New Roman" w:hAnsi="Tahoma" w:cs="Tahoma"/>
          <w:b/>
          <w:bCs/>
          <w:lang w:eastAsia="fr-FR"/>
        </w:rPr>
        <w:t>, EN PROCEDURE D’URGENCE</w:t>
      </w:r>
      <w:r w:rsidR="00266D37">
        <w:rPr>
          <w:rFonts w:ascii="Tahoma" w:eastAsia="Times New Roman" w:hAnsi="Tahoma" w:cs="Tahoma"/>
          <w:b/>
          <w:bCs/>
          <w:lang w:eastAsia="fr-FR"/>
        </w:rPr>
        <w:t xml:space="preserve"> DANS DEUX </w:t>
      </w:r>
      <w:r w:rsidR="00175769">
        <w:rPr>
          <w:rFonts w:ascii="Tahoma" w:eastAsia="Times New Roman" w:hAnsi="Tahoma" w:cs="Tahoma"/>
          <w:b/>
          <w:bCs/>
          <w:lang w:eastAsia="fr-FR"/>
        </w:rPr>
        <w:t>ECOLES PUBLIQUES</w:t>
      </w:r>
      <w:r w:rsidR="00266D37">
        <w:rPr>
          <w:rFonts w:ascii="Tahoma" w:eastAsia="Times New Roman" w:hAnsi="Tahoma" w:cs="Tahoma"/>
          <w:b/>
          <w:bCs/>
          <w:lang w:eastAsia="fr-FR"/>
        </w:rPr>
        <w:t xml:space="preserve"> DANS LA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lang w:eastAsia="fr-FR"/>
        </w:rPr>
        <w:t xml:space="preserve">LOT </w:t>
      </w:r>
      <w:r w:rsidR="00070790">
        <w:rPr>
          <w:rFonts w:ascii="Tahoma" w:eastAsia="Times New Roman" w:hAnsi="Tahoma" w:cs="Tahoma"/>
          <w:b/>
          <w:bCs/>
          <w:lang w:eastAsia="fr-FR"/>
        </w:rPr>
        <w:t>1</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4B7521" w:rsidRPr="004B7521" w:rsidRDefault="00D9220D"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w:pict>
          <v:rect id="_x0000_s1042" style="position:absolute;margin-left:71.25pt;margin-top:12.2pt;width:392.1pt;height:44pt;z-index:251674624" filled="f"/>
        </w:pict>
      </w:r>
    </w:p>
    <w:p w:rsidR="00AD1785" w:rsidRPr="004B7521" w:rsidRDefault="00AD1785" w:rsidP="00AD1785">
      <w:pPr>
        <w:spacing w:after="0" w:line="240" w:lineRule="auto"/>
        <w:rPr>
          <w:rFonts w:ascii="Arial Narrow" w:eastAsia="Times New Roman" w:hAnsi="Arial Narrow" w:cs="Tahoma"/>
          <w:sz w:val="23"/>
          <w:szCs w:val="23"/>
          <w:lang w:eastAsia="fr-FR"/>
        </w:rPr>
      </w:pPr>
    </w:p>
    <w:p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rsidR="004B7521" w:rsidRPr="004B7521" w:rsidRDefault="004B7521" w:rsidP="004B7521">
      <w:pPr>
        <w:spacing w:after="0" w:line="240" w:lineRule="auto"/>
        <w:rPr>
          <w:rFonts w:ascii="Arial Narrow" w:eastAsia="Times New Roman" w:hAnsi="Arial Narrow" w:cs="Tahoma"/>
          <w:b/>
          <w:bCs/>
          <w:sz w:val="24"/>
          <w:szCs w:val="24"/>
          <w:lang w:eastAsia="fr-FR"/>
        </w:rPr>
      </w:pPr>
    </w:p>
    <w:p w:rsidR="004B7521" w:rsidRPr="004B7521" w:rsidRDefault="00175769" w:rsidP="004B7521">
      <w:pPr>
        <w:spacing w:after="0" w:line="240" w:lineRule="auto"/>
        <w:jc w:val="center"/>
        <w:rPr>
          <w:rFonts w:ascii="Arial Narrow" w:eastAsia="Times New Roman" w:hAnsi="Arial Narrow" w:cs="Tahoma"/>
          <w:sz w:val="24"/>
          <w:szCs w:val="24"/>
          <w:lang w:eastAsia="fr-FR"/>
        </w:rPr>
      </w:pPr>
      <w:r w:rsidRPr="00175769">
        <w:rPr>
          <w:rFonts w:ascii="Times New Roman" w:eastAsia="Times New Roman" w:hAnsi="Times New Roman" w:cs="Times New Roman"/>
          <w:lang w:eastAsia="fr-FR"/>
        </w:rPr>
        <w:t>EXECUTION DES TRAVAUX DE CONSTRUCTION DE DEUX BLOC DE DEUX (0</w:t>
      </w:r>
      <w:r w:rsidR="009B4906">
        <w:rPr>
          <w:rFonts w:ascii="Times New Roman" w:eastAsia="Times New Roman" w:hAnsi="Times New Roman" w:cs="Times New Roman"/>
          <w:lang w:eastAsia="fr-FR"/>
        </w:rPr>
        <w:t xml:space="preserve">2) SALLES DE CLASSE DANS DEUX </w:t>
      </w:r>
      <w:r w:rsidRPr="00175769">
        <w:rPr>
          <w:rFonts w:ascii="Times New Roman" w:eastAsia="Times New Roman" w:hAnsi="Times New Roman" w:cs="Times New Roman"/>
          <w:lang w:eastAsia="fr-FR"/>
        </w:rPr>
        <w:t>ECOLES PUBLIQUES</w:t>
      </w:r>
      <w:r w:rsidR="00EB7281">
        <w:rPr>
          <w:rFonts w:ascii="Times New Roman" w:eastAsia="Times New Roman" w:hAnsi="Times New Roman" w:cs="Times New Roman"/>
          <w:lang w:eastAsia="fr-FR"/>
        </w:rPr>
        <w:t xml:space="preserve"> DE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ARRONDISSEMENT</w:t>
      </w:r>
      <w:r w:rsidR="0005579E" w:rsidRPr="0005579E">
        <w:rPr>
          <w:rFonts w:ascii="Times New Roman" w:eastAsia="Times New Roman" w:hAnsi="Times New Roman" w:cs="Times New Roman"/>
          <w:lang w:eastAsia="fr-FR"/>
        </w:rPr>
        <w:t xml:space="preserve"> DE </w:t>
      </w:r>
      <w:r w:rsidR="005F44A8">
        <w:rPr>
          <w:rFonts w:ascii="Times New Roman" w:eastAsia="Times New Roman" w:hAnsi="Times New Roman" w:cs="Times New Roman"/>
          <w:lang w:eastAsia="fr-FR"/>
        </w:rPr>
        <w:t>KENTZOU</w:t>
      </w:r>
      <w:r w:rsidR="004B7521" w:rsidRPr="004B7521">
        <w:rPr>
          <w:rFonts w:ascii="Times New Roman" w:eastAsia="Times New Roman" w:hAnsi="Times New Roman" w:cs="Times New Roman"/>
          <w:sz w:val="24"/>
          <w:szCs w:val="24"/>
          <w:lang w:eastAsia="fr-FR"/>
        </w:rPr>
        <w:t>…</w:t>
      </w:r>
      <w:r w:rsidR="004B7521"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004B7521" w:rsidRPr="004B7521">
        <w:rPr>
          <w:rFonts w:ascii="Arial Narrow" w:eastAsia="Times New Roman" w:hAnsi="Arial Narrow" w:cs="Tahoma"/>
          <w:b/>
          <w:bCs/>
          <w:sz w:val="24"/>
          <w:szCs w:val="24"/>
          <w:lang w:eastAsia="fr-FR"/>
        </w:rPr>
        <w:t xml:space="preserve">- </w:t>
      </w:r>
      <w:r w:rsidR="004B7521"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w:t>
      </w:r>
      <w:r w:rsidR="00792AB9">
        <w:rPr>
          <w:rFonts w:ascii="Arial Narrow" w:eastAsia="Times New Roman" w:hAnsi="Arial Narrow" w:cs="Tahoma"/>
          <w:b/>
          <w:bCs/>
          <w:sz w:val="24"/>
          <w:szCs w:val="24"/>
          <w:lang w:eastAsia="fr-FR"/>
        </w:rPr>
        <w:t>2025</w:t>
      </w:r>
    </w:p>
    <w:p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rsidTr="004B7521">
        <w:tc>
          <w:tcPr>
            <w:tcW w:w="1515"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rsidTr="004B7521">
        <w:tc>
          <w:tcPr>
            <w:tcW w:w="1515"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bl>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66AF5">
        <w:rPr>
          <w:rFonts w:ascii="Arial Narrow" w:eastAsia="Times New Roman" w:hAnsi="Arial Narrow" w:cs="Tahoma"/>
          <w:b/>
          <w:bCs/>
          <w:sz w:val="20"/>
          <w:szCs w:val="20"/>
          <w:lang w:eastAsia="fr-FR"/>
        </w:rPr>
        <w:t>/CIPM/2</w:t>
      </w:r>
      <w:r w:rsidR="00476E72">
        <w:rPr>
          <w:rFonts w:ascii="Arial Narrow" w:eastAsia="Times New Roman" w:hAnsi="Arial Narrow" w:cs="Tahoma"/>
          <w:b/>
          <w:bCs/>
          <w:sz w:val="20"/>
          <w:szCs w:val="20"/>
          <w:lang w:eastAsia="fr-FR"/>
        </w:rPr>
        <w:t>5</w:t>
      </w:r>
      <w:r w:rsidRPr="004B7521">
        <w:rPr>
          <w:rFonts w:ascii="Arial Narrow" w:eastAsia="Times New Roman" w:hAnsi="Arial Narrow" w:cs="Tahoma"/>
          <w:b/>
          <w:bCs/>
          <w:sz w:val="20"/>
          <w:szCs w:val="20"/>
          <w:lang w:eastAsia="fr-FR"/>
        </w:rPr>
        <w:t xml:space="preserve">  Passée après Appel d’Offres  National Ouvert  </w:t>
      </w:r>
      <w:r w:rsidR="00201ADD">
        <w:rPr>
          <w:rFonts w:ascii="Arial Narrow" w:eastAsia="Times New Roman" w:hAnsi="Arial Narrow" w:cs="Tahoma"/>
          <w:b/>
          <w:bCs/>
          <w:sz w:val="20"/>
          <w:szCs w:val="20"/>
          <w:lang w:eastAsia="fr-FR"/>
        </w:rPr>
        <w:t>N°</w:t>
      </w:r>
      <w:r w:rsidR="00201ADD" w:rsidRPr="00201ADD">
        <w:rPr>
          <w:rFonts w:ascii="Arial Narrow" w:eastAsia="Times New Roman" w:hAnsi="Arial Narrow" w:cs="Tahoma"/>
          <w:b/>
          <w:bCs/>
          <w:color w:val="FF0000"/>
          <w:sz w:val="20"/>
          <w:szCs w:val="20"/>
          <w:lang w:eastAsia="fr-FR"/>
        </w:rPr>
        <w:t>004</w:t>
      </w:r>
      <w:r w:rsidR="00E20BD4">
        <w:rPr>
          <w:rFonts w:ascii="Arial Narrow" w:eastAsia="Times New Roman" w:hAnsi="Arial Narrow" w:cs="Tahoma"/>
          <w:b/>
          <w:bCs/>
          <w:color w:val="FF0000"/>
          <w:sz w:val="20"/>
          <w:szCs w:val="20"/>
          <w:lang w:eastAsia="fr-FR"/>
        </w:rPr>
        <w:t xml:space="preserve"> BIS</w:t>
      </w:r>
      <w:r w:rsidR="005F44A8">
        <w:rPr>
          <w:rFonts w:ascii="Arial Narrow" w:eastAsia="Times New Roman" w:hAnsi="Arial Narrow" w:cs="Tahoma"/>
          <w:b/>
          <w:bCs/>
          <w:sz w:val="20"/>
          <w:szCs w:val="20"/>
          <w:lang w:eastAsia="fr-FR"/>
        </w:rPr>
        <w:t>/AONO/R-E</w:t>
      </w:r>
      <w:r w:rsidR="00A24B60">
        <w:rPr>
          <w:rFonts w:ascii="Arial Narrow" w:eastAsia="Times New Roman" w:hAnsi="Arial Narrow" w:cs="Tahoma"/>
          <w:b/>
          <w:bCs/>
          <w:sz w:val="20"/>
          <w:szCs w:val="20"/>
          <w:lang w:eastAsia="fr-FR"/>
        </w:rPr>
        <w:t>ST/D-KADEY/C-KENTZOU/CIPM/2</w:t>
      </w:r>
      <w:r w:rsidR="00201ADD">
        <w:rPr>
          <w:rFonts w:ascii="Arial Narrow" w:eastAsia="Times New Roman" w:hAnsi="Arial Narrow" w:cs="Tahoma"/>
          <w:b/>
          <w:bCs/>
          <w:sz w:val="20"/>
          <w:szCs w:val="20"/>
          <w:lang w:eastAsia="fr-FR"/>
        </w:rPr>
        <w:t>5</w:t>
      </w:r>
      <w:r w:rsidR="00A24B60">
        <w:rPr>
          <w:rFonts w:ascii="Arial Narrow" w:eastAsia="Times New Roman" w:hAnsi="Arial Narrow" w:cs="Tahoma"/>
          <w:b/>
          <w:bCs/>
          <w:sz w:val="20"/>
          <w:szCs w:val="20"/>
          <w:lang w:eastAsia="fr-FR"/>
        </w:rPr>
        <w:t xml:space="preserve"> DU</w:t>
      </w:r>
      <w:r w:rsidR="00F655FF">
        <w:rPr>
          <w:rFonts w:ascii="Arial Narrow" w:eastAsia="Times New Roman" w:hAnsi="Arial Narrow" w:cs="Tahoma"/>
          <w:b/>
          <w:bCs/>
          <w:sz w:val="20"/>
          <w:szCs w:val="20"/>
          <w:lang w:eastAsia="fr-FR"/>
        </w:rPr>
        <w:t>....../......./</w:t>
      </w:r>
      <w:r w:rsidR="00792AB9">
        <w:rPr>
          <w:rFonts w:ascii="Arial Narrow" w:eastAsia="Times New Roman" w:hAnsi="Arial Narrow" w:cs="Tahoma"/>
          <w:b/>
          <w:bCs/>
          <w:sz w:val="20"/>
          <w:szCs w:val="20"/>
          <w:lang w:eastAsia="fr-FR"/>
        </w:rPr>
        <w:t>2025</w:t>
      </w:r>
      <w:r w:rsidR="00E563DC">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b/>
          <w:bCs/>
          <w:sz w:val="20"/>
          <w:szCs w:val="20"/>
          <w:lang w:eastAsia="fr-FR"/>
        </w:rPr>
        <w:t>POUR L’EXECUTION DES TRAVAUX DE CONSTRUCTION DE DEUX BLOC</w:t>
      </w:r>
      <w:r w:rsidR="00476E72">
        <w:rPr>
          <w:rFonts w:ascii="Arial Narrow" w:eastAsia="Times New Roman" w:hAnsi="Arial Narrow" w:cs="Tahoma"/>
          <w:b/>
          <w:bCs/>
          <w:sz w:val="20"/>
          <w:szCs w:val="20"/>
          <w:lang w:eastAsia="fr-FR"/>
        </w:rPr>
        <w:t>S</w:t>
      </w:r>
      <w:r w:rsidR="00175769" w:rsidRPr="00175769">
        <w:rPr>
          <w:rFonts w:ascii="Arial Narrow" w:eastAsia="Times New Roman" w:hAnsi="Arial Narrow" w:cs="Tahoma"/>
          <w:b/>
          <w:bCs/>
          <w:sz w:val="20"/>
          <w:szCs w:val="20"/>
          <w:lang w:eastAsia="fr-FR"/>
        </w:rPr>
        <w:t xml:space="preserve"> DE DEUX (02) SALLES DE CLASSE</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b/>
          <w:bCs/>
          <w:sz w:val="20"/>
          <w:szCs w:val="20"/>
          <w:lang w:eastAsia="fr-FR"/>
        </w:rPr>
        <w:t xml:space="preserve"> DANS DEUX </w:t>
      </w:r>
      <w:r w:rsidR="00175769" w:rsidRPr="00175769">
        <w:rPr>
          <w:rFonts w:ascii="Arial Narrow" w:eastAsia="Times New Roman" w:hAnsi="Arial Narrow" w:cs="Tahoma"/>
          <w:b/>
          <w:bCs/>
          <w:sz w:val="20"/>
          <w:szCs w:val="20"/>
          <w:lang w:eastAsia="fr-FR"/>
        </w:rPr>
        <w:t>ECOLES PUBLIQUES</w:t>
      </w:r>
      <w:r w:rsidR="005F44A8">
        <w:rPr>
          <w:rFonts w:ascii="Arial Narrow" w:eastAsia="Times New Roman" w:hAnsi="Arial Narrow" w:cs="Tahoma"/>
          <w:b/>
          <w:bCs/>
          <w:sz w:val="20"/>
          <w:szCs w:val="20"/>
          <w:lang w:eastAsia="fr-FR"/>
        </w:rPr>
        <w:t xml:space="preserve"> </w:t>
      </w:r>
      <w:r w:rsidR="00476E72">
        <w:rPr>
          <w:rFonts w:ascii="Arial Narrow" w:eastAsia="Times New Roman" w:hAnsi="Arial Narrow" w:cs="Tahoma"/>
          <w:b/>
          <w:bCs/>
          <w:sz w:val="20"/>
          <w:szCs w:val="20"/>
          <w:lang w:eastAsia="fr-FR"/>
        </w:rPr>
        <w:t xml:space="preserve">DANS LA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r w:rsidR="00277621">
        <w:rPr>
          <w:rFonts w:ascii="Arial Narrow" w:eastAsia="Times New Roman" w:hAnsi="Arial Narrow" w:cs="Times New Roman"/>
          <w:b/>
          <w:bCs/>
          <w:sz w:val="20"/>
          <w:szCs w:val="20"/>
          <w:lang w:eastAsia="fr-FR"/>
        </w:rPr>
        <w:t xml:space="preserve"> </w:t>
      </w:r>
      <w:r w:rsidR="00070790">
        <w:rPr>
          <w:rFonts w:ascii="Arial Narrow" w:eastAsia="Times New Roman" w:hAnsi="Arial Narrow" w:cs="Times New Roman"/>
          <w:b/>
          <w:bCs/>
          <w:color w:val="FF0000"/>
          <w:sz w:val="20"/>
          <w:szCs w:val="20"/>
          <w:lang w:eastAsia="fr-FR"/>
        </w:rPr>
        <w:t>LOT 1</w:t>
      </w:r>
    </w:p>
    <w:p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rsidTr="004B7521">
        <w:trPr>
          <w:trHeight w:val="1747"/>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trHeight w:val="1153"/>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rsidTr="004B7521">
        <w:trPr>
          <w:trHeight w:val="1153"/>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tc>
      </w:tr>
    </w:tbl>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38112"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277621">
        <w:rPr>
          <w:rFonts w:ascii="Tahoma" w:eastAsia="Times New Roman" w:hAnsi="Tahoma" w:cs="Tahoma"/>
          <w:b/>
          <w:bCs/>
          <w:lang w:eastAsia="fr-FR"/>
        </w:rPr>
        <w:t>004</w:t>
      </w:r>
      <w:r w:rsidR="00E20BD4">
        <w:rPr>
          <w:rFonts w:ascii="Tahoma" w:eastAsia="Times New Roman" w:hAnsi="Tahoma" w:cs="Tahoma"/>
          <w:b/>
          <w:bCs/>
          <w:lang w:eastAsia="fr-FR"/>
        </w:rPr>
        <w:t xml:space="preserve"> BIS</w:t>
      </w:r>
      <w:r>
        <w:rPr>
          <w:rFonts w:ascii="Tahoma" w:eastAsia="Times New Roman" w:hAnsi="Tahoma" w:cs="Tahoma"/>
          <w:b/>
          <w:bCs/>
          <w:lang w:eastAsia="fr-FR"/>
        </w:rPr>
        <w:t>/AONO</w:t>
      </w:r>
      <w:r w:rsidR="00476E72">
        <w:rPr>
          <w:rFonts w:ascii="Tahoma" w:eastAsia="Times New Roman" w:hAnsi="Tahoma" w:cs="Tahoma"/>
          <w:b/>
          <w:bCs/>
          <w:lang w:eastAsia="fr-FR"/>
        </w:rPr>
        <w:t xml:space="preserve">/R-EST/D-KADEY/C-KENTZOU/CIPM/25 </w:t>
      </w:r>
      <w:r>
        <w:rPr>
          <w:rFonts w:ascii="Tahoma" w:eastAsia="Times New Roman" w:hAnsi="Tahoma" w:cs="Tahoma"/>
          <w:b/>
          <w:bCs/>
          <w:lang w:eastAsia="fr-FR"/>
        </w:rPr>
        <w:t>DU</w:t>
      </w:r>
      <w:r w:rsidR="00277621">
        <w:rPr>
          <w:rFonts w:ascii="Tahoma" w:eastAsia="Times New Roman" w:hAnsi="Tahoma" w:cs="Tahoma"/>
          <w:b/>
          <w:bCs/>
          <w:lang w:eastAsia="fr-FR"/>
        </w:rPr>
        <w:t xml:space="preserve"> </w:t>
      </w:r>
      <w:r w:rsidR="00070790">
        <w:rPr>
          <w:rFonts w:ascii="Tahoma" w:eastAsia="Times New Roman" w:hAnsi="Tahoma" w:cs="Tahoma"/>
          <w:b/>
          <w:bCs/>
          <w:color w:val="FF0000"/>
          <w:lang w:eastAsia="fr-FR"/>
        </w:rPr>
        <w:t>27</w:t>
      </w:r>
      <w:r w:rsidR="00277621" w:rsidRPr="007E56CA">
        <w:rPr>
          <w:rFonts w:ascii="Tahoma" w:eastAsia="Times New Roman" w:hAnsi="Tahoma" w:cs="Tahoma"/>
          <w:b/>
          <w:bCs/>
          <w:color w:val="FF0000"/>
          <w:lang w:eastAsia="fr-FR"/>
        </w:rPr>
        <w:t>/ 05/2025</w:t>
      </w:r>
    </w:p>
    <w:p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476E72">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w:t>
      </w:r>
      <w:r w:rsidR="00B871EC" w:rsidRPr="004B7521">
        <w:rPr>
          <w:rFonts w:ascii="Tahoma" w:eastAsia="Times New Roman" w:hAnsi="Tahoma" w:cs="Tahoma"/>
          <w:b/>
          <w:bCs/>
          <w:lang w:eastAsia="fr-FR"/>
        </w:rPr>
        <w:t>CLASSE</w:t>
      </w:r>
      <w:r w:rsidR="00B871EC">
        <w:rPr>
          <w:rFonts w:ascii="Tahoma" w:eastAsia="Times New Roman" w:hAnsi="Tahoma" w:cs="Tahoma"/>
          <w:b/>
          <w:bCs/>
          <w:lang w:eastAsia="fr-FR"/>
        </w:rPr>
        <w:t>,</w:t>
      </w:r>
      <w:r w:rsidR="00476E72" w:rsidRPr="004B7521">
        <w:rPr>
          <w:rFonts w:ascii="Tahoma" w:eastAsia="Times New Roman" w:hAnsi="Tahoma" w:cs="Tahoma"/>
          <w:b/>
          <w:bCs/>
          <w:lang w:eastAsia="fr-FR"/>
        </w:rPr>
        <w:t xml:space="preserve"> EN PROCEDURE D’URGENCE</w:t>
      </w:r>
      <w:r w:rsidR="00476E72">
        <w:rPr>
          <w:rFonts w:ascii="Tahoma" w:eastAsia="Times New Roman" w:hAnsi="Tahoma" w:cs="Tahoma"/>
          <w:b/>
          <w:bCs/>
          <w:lang w:eastAsia="fr-FR"/>
        </w:rPr>
        <w:t xml:space="preserve"> DANS DEUX </w:t>
      </w:r>
      <w:r w:rsidR="00175769">
        <w:rPr>
          <w:rFonts w:ascii="Tahoma" w:eastAsia="Times New Roman" w:hAnsi="Tahoma" w:cs="Tahoma"/>
          <w:b/>
          <w:bCs/>
          <w:lang w:eastAsia="fr-FR"/>
        </w:rPr>
        <w:t>ECOLES PUBLIQUES</w:t>
      </w:r>
      <w:r w:rsidR="00476E72">
        <w:rPr>
          <w:rFonts w:ascii="Tahoma" w:eastAsia="Times New Roman" w:hAnsi="Tahoma" w:cs="Tahoma"/>
          <w:b/>
          <w:bCs/>
          <w:lang w:eastAsia="fr-FR"/>
        </w:rPr>
        <w:t xml:space="preserve"> DANS LA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color w:val="FF0000"/>
          <w:lang w:eastAsia="fr-FR"/>
        </w:rPr>
        <w:t xml:space="preserve">LOT </w:t>
      </w:r>
      <w:r w:rsidR="00070790">
        <w:rPr>
          <w:rFonts w:ascii="Tahoma" w:eastAsia="Times New Roman" w:hAnsi="Tahoma" w:cs="Tahoma"/>
          <w:b/>
          <w:bCs/>
          <w:color w:val="FF0000"/>
          <w:lang w:eastAsia="fr-FR"/>
        </w:rPr>
        <w:t>1</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838B3" w:rsidRDefault="00A838B3"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277621" w:rsidRDefault="00277621" w:rsidP="00A838B3">
      <w:pPr>
        <w:spacing w:after="0" w:line="360" w:lineRule="auto"/>
        <w:ind w:left="993"/>
        <w:jc w:val="both"/>
        <w:rPr>
          <w:rFonts w:ascii="Tahoma" w:eastAsia="Times New Roman" w:hAnsi="Tahoma" w:cs="Tahoma"/>
          <w:bCs/>
          <w:i/>
          <w:sz w:val="24"/>
          <w:szCs w:val="24"/>
          <w:lang w:eastAsia="fr-FR"/>
        </w:rPr>
      </w:pP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rsidR="004B7521" w:rsidRPr="00A838B3" w:rsidRDefault="004B7521" w:rsidP="004B7521">
      <w:pPr>
        <w:spacing w:after="0" w:line="240" w:lineRule="auto"/>
        <w:jc w:val="center"/>
        <w:rPr>
          <w:rFonts w:ascii="Arial" w:eastAsia="Times New Roman" w:hAnsi="Arial" w:cs="Arial"/>
          <w:b/>
          <w:bCs/>
          <w:sz w:val="18"/>
          <w:szCs w:val="36"/>
          <w:lang w:eastAsia="fr-FR"/>
        </w:rPr>
      </w:pPr>
    </w:p>
    <w:p w:rsidR="004B7521" w:rsidRPr="004B7521" w:rsidRDefault="00D9220D"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19" o:spid="_x0000_s1037" type="#_x0000_t202" style="position:absolute;left:0;text-align:left;margin-left:3.05pt;margin-top:13pt;width:473.5pt;height:2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style="mso-next-textbox:#Zone de texte 19">
              <w:txbxContent>
                <w:p w:rsidR="00D9220D" w:rsidRPr="001103F4" w:rsidRDefault="00D9220D"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w:r>
    </w:p>
    <w:p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rsidTr="004B7521">
        <w:trPr>
          <w:trHeight w:val="480"/>
        </w:trPr>
        <w:tc>
          <w:tcPr>
            <w:tcW w:w="7322"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00175769">
        <w:rPr>
          <w:rFonts w:ascii="Arial Narrow" w:eastAsia="Times New Roman" w:hAnsi="Arial Narrow" w:cs="Tahoma"/>
          <w:bCs/>
          <w:sz w:val="20"/>
          <w:szCs w:val="20"/>
          <w:lang w:eastAsia="fr-FR"/>
        </w:rPr>
        <w:t xml:space="preserve"> </w:t>
      </w:r>
      <w:r w:rsidR="00175769">
        <w:rPr>
          <w:rFonts w:ascii="Arial Narrow" w:eastAsia="Times New Roman" w:hAnsi="Arial Narrow" w:cs="Tahoma"/>
          <w:b/>
          <w:bCs/>
          <w:sz w:val="20"/>
          <w:szCs w:val="20"/>
          <w:lang w:eastAsia="fr-FR"/>
        </w:rPr>
        <w:t>N°…………</w:t>
      </w:r>
      <w:r w:rsidR="00E20BD4">
        <w:rPr>
          <w:rFonts w:ascii="Arial Narrow" w:eastAsia="Times New Roman" w:hAnsi="Arial Narrow" w:cs="Tahoma"/>
          <w:b/>
          <w:bCs/>
          <w:sz w:val="20"/>
          <w:szCs w:val="20"/>
          <w:lang w:eastAsia="fr-FR"/>
        </w:rPr>
        <w:t>BIS</w:t>
      </w:r>
      <w:r w:rsidR="00175769">
        <w:rPr>
          <w:rFonts w:ascii="Arial Narrow" w:eastAsia="Times New Roman" w:hAnsi="Arial Narrow" w:cs="Tahoma"/>
          <w:b/>
          <w:bCs/>
          <w:sz w:val="20"/>
          <w:szCs w:val="20"/>
          <w:lang w:eastAsia="fr-FR"/>
        </w:rPr>
        <w:t>.</w:t>
      </w:r>
      <w:r w:rsidR="005F44A8">
        <w:rPr>
          <w:rFonts w:ascii="Arial Narrow" w:eastAsia="Times New Roman" w:hAnsi="Arial Narrow" w:cs="Tahoma"/>
          <w:b/>
          <w:bCs/>
          <w:sz w:val="20"/>
          <w:szCs w:val="20"/>
          <w:lang w:eastAsia="fr-FR"/>
        </w:rPr>
        <w:t>/AONO/R-EST/D-KADEY/C-KENTZOU/CIPM/2</w:t>
      </w:r>
      <w:r w:rsidR="00175769">
        <w:rPr>
          <w:rFonts w:ascii="Arial Narrow" w:eastAsia="Times New Roman" w:hAnsi="Arial Narrow" w:cs="Tahoma"/>
          <w:b/>
          <w:bCs/>
          <w:sz w:val="20"/>
          <w:szCs w:val="20"/>
          <w:lang w:eastAsia="fr-FR"/>
        </w:rPr>
        <w:t>5</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792AB9">
        <w:rPr>
          <w:rFonts w:ascii="Arial Narrow" w:eastAsia="Times New Roman" w:hAnsi="Arial Narrow" w:cs="Tahoma"/>
          <w:b/>
          <w:bCs/>
          <w:sz w:val="20"/>
          <w:szCs w:val="20"/>
          <w:lang w:eastAsia="fr-FR"/>
        </w:rPr>
        <w:t>2025</w:t>
      </w:r>
      <w:r w:rsidR="000C09EA" w:rsidRPr="000C09EA">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lang w:eastAsia="fr-FR"/>
        </w:rPr>
        <w:t>pour l’exécution des travaux de construction de deux bloc</w:t>
      </w:r>
      <w:r w:rsidR="00476E72">
        <w:rPr>
          <w:rFonts w:ascii="Arial Narrow" w:eastAsia="Times New Roman" w:hAnsi="Arial Narrow" w:cs="Tahoma"/>
          <w:lang w:eastAsia="fr-FR"/>
        </w:rPr>
        <w:t>s</w:t>
      </w:r>
      <w:r w:rsidR="00175769" w:rsidRPr="00175769">
        <w:rPr>
          <w:rFonts w:ascii="Arial Narrow" w:eastAsia="Times New Roman" w:hAnsi="Arial Narrow" w:cs="Tahoma"/>
          <w:lang w:eastAsia="fr-FR"/>
        </w:rPr>
        <w:t xml:space="preserve"> de deux (</w:t>
      </w:r>
      <w:r w:rsidR="00175769">
        <w:rPr>
          <w:rFonts w:ascii="Arial Narrow" w:eastAsia="Times New Roman" w:hAnsi="Arial Narrow" w:cs="Tahoma"/>
          <w:lang w:eastAsia="fr-FR"/>
        </w:rPr>
        <w:t xml:space="preserve">02) salles de classe </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lang w:eastAsia="fr-FR"/>
        </w:rPr>
        <w:t xml:space="preserve"> </w:t>
      </w:r>
      <w:r w:rsidR="00175769">
        <w:rPr>
          <w:rFonts w:ascii="Arial Narrow" w:eastAsia="Times New Roman" w:hAnsi="Arial Narrow" w:cs="Tahoma"/>
          <w:lang w:eastAsia="fr-FR"/>
        </w:rPr>
        <w:t xml:space="preserve">dans deux </w:t>
      </w:r>
      <w:r w:rsidR="00175769" w:rsidRPr="00175769">
        <w:rPr>
          <w:rFonts w:ascii="Arial Narrow" w:eastAsia="Times New Roman" w:hAnsi="Arial Narrow" w:cs="Tahoma"/>
          <w:lang w:eastAsia="fr-FR"/>
        </w:rPr>
        <w:t>écoles publiques</w:t>
      </w:r>
      <w:r w:rsidR="00476E72">
        <w:rPr>
          <w:rFonts w:ascii="Arial Narrow" w:eastAsia="Times New Roman" w:hAnsi="Arial Narrow" w:cs="Tahoma"/>
          <w:b/>
          <w:bCs/>
          <w:sz w:val="20"/>
          <w:szCs w:val="20"/>
          <w:lang w:eastAsia="fr-FR"/>
        </w:rPr>
        <w:t xml:space="preserve"> dans la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r w:rsidR="00E20BD4">
        <w:rPr>
          <w:rFonts w:ascii="Arial Narrow" w:eastAsia="Times New Roman" w:hAnsi="Arial Narrow" w:cs="Times New Roman"/>
          <w:b/>
          <w:bCs/>
          <w:sz w:val="20"/>
          <w:szCs w:val="20"/>
          <w:lang w:eastAsia="fr-FR"/>
        </w:rPr>
        <w:t xml:space="preserve">LOT </w:t>
      </w:r>
      <w:r w:rsidR="00070790">
        <w:rPr>
          <w:rFonts w:ascii="Arial Narrow" w:eastAsia="Times New Roman" w:hAnsi="Arial Narrow" w:cs="Times New Roman"/>
          <w:b/>
          <w:bCs/>
          <w:sz w:val="20"/>
          <w:szCs w:val="20"/>
          <w:lang w:eastAsia="fr-FR"/>
        </w:rPr>
        <w:t>1</w:t>
      </w:r>
    </w:p>
    <w:p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xml:space="preserve">, ci-dessous désignée « l’offre », et pour laquelle elle doit joindre un cautionnement provisoire équivalent </w:t>
      </w:r>
      <w:r w:rsidR="00E20BD4" w:rsidRPr="004B7521">
        <w:rPr>
          <w:rFonts w:ascii="Arial Narrow" w:eastAsia="Times New Roman" w:hAnsi="Arial Narrow" w:cs="Tahoma"/>
          <w:lang w:eastAsia="fr-FR"/>
        </w:rPr>
        <w:t>à …</w:t>
      </w:r>
      <w:r w:rsidRPr="004B7521">
        <w:rPr>
          <w:rFonts w:ascii="Arial Narrow" w:eastAsia="Times New Roman" w:hAnsi="Arial Narrow" w:cs="Tahoma"/>
          <w:lang w:eastAsia="fr-FR"/>
        </w:rPr>
        <w:t>……………… francs CFA,</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rsidR="004B7521" w:rsidRPr="004B7521" w:rsidRDefault="004B7521" w:rsidP="004B7521">
      <w:pPr>
        <w:spacing w:after="0" w:line="240" w:lineRule="auto"/>
        <w:rPr>
          <w:rFonts w:ascii="Arial Narrow" w:eastAsia="Times New Roman" w:hAnsi="Arial Narrow" w:cs="Tahoma"/>
          <w:lang w:eastAsia="fr-FR"/>
        </w:rPr>
      </w:pPr>
    </w:p>
    <w:p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rsidR="004B7521" w:rsidRPr="004B7521" w:rsidRDefault="004B7521" w:rsidP="004B7521">
      <w:pPr>
        <w:spacing w:after="0" w:line="240" w:lineRule="auto"/>
        <w:rPr>
          <w:rFonts w:ascii="Arial Narrow" w:eastAsia="Times New Roman" w:hAnsi="Arial Narrow" w:cs="Tahoma"/>
          <w:sz w:val="10"/>
          <w:szCs w:val="16"/>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w:t>
      </w:r>
      <w:r w:rsidR="00E20BD4">
        <w:rPr>
          <w:rFonts w:ascii="Arial Narrow" w:eastAsia="Times New Roman" w:hAnsi="Arial Narrow" w:cs="Tahoma"/>
          <w:lang w:eastAsia="fr-FR"/>
        </w:rPr>
        <w:t>définitif, d’un montant égal à 2</w:t>
      </w:r>
      <w:r w:rsidRPr="004B7521">
        <w:rPr>
          <w:rFonts w:ascii="Arial Narrow" w:eastAsia="Times New Roman" w:hAnsi="Arial Narrow" w:cs="Tahoma"/>
          <w:lang w:eastAsia="fr-FR"/>
        </w:rPr>
        <w:t>% du montant de la tranche du marché correspondant, comme garantie d’exécution de ses obligations de bonne fin conformément aux conditions  des marchés,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277621">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76E72"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A Monsieur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476E72">
        <w:rPr>
          <w:rFonts w:ascii="Arial Narrow" w:eastAsia="Times New Roman" w:hAnsi="Arial Narrow" w:cs="Times New Roman"/>
          <w:b/>
          <w:bCs/>
          <w:sz w:val="20"/>
          <w:szCs w:val="20"/>
          <w:lang w:eastAsia="fr-FR"/>
        </w:rPr>
        <w:t>N°004</w:t>
      </w:r>
      <w:r w:rsidR="00E20BD4">
        <w:rPr>
          <w:rFonts w:ascii="Arial Narrow" w:eastAsia="Times New Roman" w:hAnsi="Arial Narrow" w:cs="Times New Roman"/>
          <w:b/>
          <w:bCs/>
          <w:sz w:val="20"/>
          <w:szCs w:val="20"/>
          <w:lang w:eastAsia="fr-FR"/>
        </w:rPr>
        <w:t xml:space="preserve"> BIS</w:t>
      </w:r>
      <w:r w:rsidR="005F44A8">
        <w:rPr>
          <w:rFonts w:ascii="Arial Narrow" w:eastAsia="Times New Roman" w:hAnsi="Arial Narrow" w:cs="Times New Roman"/>
          <w:b/>
          <w:bCs/>
          <w:sz w:val="20"/>
          <w:szCs w:val="20"/>
          <w:lang w:eastAsia="fr-FR"/>
        </w:rPr>
        <w:t>/AONO/R-E</w:t>
      </w:r>
      <w:r w:rsidR="006D5791">
        <w:rPr>
          <w:rFonts w:ascii="Arial Narrow" w:eastAsia="Times New Roman" w:hAnsi="Arial Narrow" w:cs="Times New Roman"/>
          <w:b/>
          <w:bCs/>
          <w:sz w:val="20"/>
          <w:szCs w:val="20"/>
          <w:lang w:eastAsia="fr-FR"/>
        </w:rPr>
        <w:t>ST/D-KADEY/C-KENTZOU/CIPM/2</w:t>
      </w:r>
      <w:r w:rsidR="00175769">
        <w:rPr>
          <w:rFonts w:ascii="Arial Narrow" w:eastAsia="Times New Roman" w:hAnsi="Arial Narrow" w:cs="Times New Roman"/>
          <w:b/>
          <w:bCs/>
          <w:sz w:val="20"/>
          <w:szCs w:val="20"/>
          <w:lang w:eastAsia="fr-FR"/>
        </w:rPr>
        <w:t>5</w:t>
      </w:r>
      <w:r w:rsidR="006D5791">
        <w:rPr>
          <w:rFonts w:ascii="Arial Narrow" w:eastAsia="Times New Roman" w:hAnsi="Arial Narrow" w:cs="Times New Roman"/>
          <w:b/>
          <w:bCs/>
          <w:sz w:val="20"/>
          <w:szCs w:val="20"/>
          <w:lang w:eastAsia="fr-FR"/>
        </w:rPr>
        <w:t xml:space="preserve"> DU</w:t>
      </w:r>
      <w:r w:rsidR="00175769">
        <w:rPr>
          <w:rFonts w:ascii="Arial Narrow" w:eastAsia="Times New Roman" w:hAnsi="Arial Narrow" w:cs="Times New Roman"/>
          <w:b/>
          <w:bCs/>
          <w:sz w:val="20"/>
          <w:szCs w:val="20"/>
          <w:lang w:eastAsia="fr-FR"/>
        </w:rPr>
        <w:t>....../......./2025</w:t>
      </w:r>
      <w:r w:rsidR="000C09EA" w:rsidRPr="000C09EA">
        <w:rPr>
          <w:rFonts w:ascii="Arial Narrow" w:eastAsia="Times New Roman" w:hAnsi="Arial Narrow" w:cs="Times New Roman"/>
          <w:b/>
          <w:bCs/>
          <w:sz w:val="20"/>
          <w:szCs w:val="20"/>
          <w:lang w:eastAsia="fr-FR"/>
        </w:rPr>
        <w:t xml:space="preserve"> POUR L’EXECUTION </w:t>
      </w:r>
      <w:r w:rsidR="00476E72">
        <w:rPr>
          <w:rFonts w:ascii="Arial Narrow" w:eastAsia="Times New Roman" w:hAnsi="Arial Narrow" w:cs="Times New Roman"/>
          <w:b/>
          <w:bCs/>
          <w:sz w:val="20"/>
          <w:szCs w:val="20"/>
          <w:lang w:eastAsia="fr-FR"/>
        </w:rPr>
        <w:t>DES TRAVAUX DE CONSTRUCTION DEUX</w:t>
      </w:r>
      <w:r w:rsidR="000C09EA" w:rsidRPr="000C09EA">
        <w:rPr>
          <w:rFonts w:ascii="Arial Narrow" w:eastAsia="Times New Roman" w:hAnsi="Arial Narrow" w:cs="Times New Roman"/>
          <w:b/>
          <w:bCs/>
          <w:sz w:val="20"/>
          <w:szCs w:val="20"/>
          <w:lang w:eastAsia="fr-FR"/>
        </w:rPr>
        <w:t xml:space="preserve"> BLOC</w:t>
      </w:r>
      <w:r w:rsidR="00476E72">
        <w:rPr>
          <w:rFonts w:ascii="Arial Narrow" w:eastAsia="Times New Roman" w:hAnsi="Arial Narrow" w:cs="Times New Roman"/>
          <w:b/>
          <w:bCs/>
          <w:sz w:val="20"/>
          <w:szCs w:val="20"/>
          <w:lang w:eastAsia="fr-FR"/>
        </w:rPr>
        <w:t>S</w:t>
      </w:r>
      <w:r w:rsidR="000C09EA" w:rsidRPr="000C09EA">
        <w:rPr>
          <w:rFonts w:ascii="Arial Narrow" w:eastAsia="Times New Roman" w:hAnsi="Arial Narrow" w:cs="Times New Roman"/>
          <w:b/>
          <w:bCs/>
          <w:sz w:val="20"/>
          <w:szCs w:val="20"/>
          <w:lang w:eastAsia="fr-FR"/>
        </w:rPr>
        <w:t xml:space="preserve"> DE DEUX (02) SALLES DE CLASSE</w:t>
      </w:r>
      <w:r w:rsidR="00476E72" w:rsidRPr="000C09EA">
        <w:rPr>
          <w:rFonts w:ascii="Arial Narrow" w:eastAsia="Times New Roman" w:hAnsi="Arial Narrow" w:cs="Times New Roman"/>
          <w:b/>
          <w:bCs/>
          <w:sz w:val="20"/>
          <w:szCs w:val="20"/>
          <w:lang w:eastAsia="fr-FR"/>
        </w:rPr>
        <w:t>, EN PROCEDURE D’URGENCE</w:t>
      </w:r>
      <w:r w:rsidR="000C09EA" w:rsidRPr="000C09EA">
        <w:rPr>
          <w:rFonts w:ascii="Arial Narrow" w:eastAsia="Times New Roman" w:hAnsi="Arial Narrow" w:cs="Times New Roman"/>
          <w:b/>
          <w:bCs/>
          <w:sz w:val="20"/>
          <w:szCs w:val="20"/>
          <w:lang w:eastAsia="fr-FR"/>
        </w:rPr>
        <w:t xml:space="preserve"> </w:t>
      </w:r>
      <w:r w:rsidR="004123DB">
        <w:rPr>
          <w:rFonts w:ascii="Arial Narrow" w:eastAsia="Times New Roman" w:hAnsi="Arial Narrow" w:cs="Times New Roman"/>
          <w:b/>
          <w:bCs/>
          <w:sz w:val="20"/>
          <w:szCs w:val="20"/>
          <w:lang w:eastAsia="fr-FR"/>
        </w:rPr>
        <w:t xml:space="preserve">DANS </w:t>
      </w:r>
      <w:r w:rsidR="00476E72">
        <w:rPr>
          <w:rFonts w:ascii="Arial Narrow" w:eastAsia="Times New Roman" w:hAnsi="Arial Narrow" w:cs="Times New Roman"/>
          <w:b/>
          <w:bCs/>
          <w:sz w:val="20"/>
          <w:szCs w:val="20"/>
          <w:lang w:eastAsia="fr-FR"/>
        </w:rPr>
        <w:t>DEUX ECOLES DANS</w:t>
      </w:r>
      <w:r w:rsidR="005F44A8">
        <w:rPr>
          <w:rFonts w:ascii="Arial Narrow" w:eastAsia="Times New Roman" w:hAnsi="Arial Narrow" w:cs="Times New Roman"/>
          <w:b/>
          <w:bCs/>
          <w:sz w:val="20"/>
          <w:szCs w:val="20"/>
          <w:lang w:eastAsia="fr-FR"/>
        </w:rPr>
        <w:t xml:space="preserve"> LA COMMUNE DE </w:t>
      </w:r>
      <w:r w:rsidR="00E20BD4">
        <w:rPr>
          <w:rFonts w:ascii="Arial Narrow" w:eastAsia="Times New Roman" w:hAnsi="Arial Narrow" w:cs="Times New Roman"/>
          <w:b/>
          <w:bCs/>
          <w:sz w:val="20"/>
          <w:szCs w:val="20"/>
          <w:lang w:eastAsia="fr-FR"/>
        </w:rPr>
        <w:t>KENTZOU</w:t>
      </w:r>
      <w:r w:rsidR="00E20BD4" w:rsidRPr="000C09EA">
        <w:rPr>
          <w:rFonts w:ascii="Arial Narrow" w:eastAsia="Times New Roman" w:hAnsi="Arial Narrow" w:cs="Times New Roman"/>
          <w:b/>
          <w:bCs/>
          <w:sz w:val="20"/>
          <w:szCs w:val="20"/>
          <w:lang w:eastAsia="fr-FR"/>
        </w:rPr>
        <w:t>, DEPARTEMENT</w:t>
      </w:r>
      <w:r w:rsidR="005F44A8">
        <w:rPr>
          <w:rFonts w:ascii="Arial Narrow" w:eastAsia="Times New Roman" w:hAnsi="Arial Narrow" w:cs="Times New Roman"/>
          <w:b/>
          <w:bCs/>
          <w:sz w:val="20"/>
          <w:szCs w:val="20"/>
          <w:lang w:eastAsia="fr-FR"/>
        </w:rPr>
        <w:t xml:space="preserve"> DE LA KADEY</w:t>
      </w:r>
      <w:r w:rsidRPr="004B7521">
        <w:rPr>
          <w:rFonts w:ascii="Arial Narrow" w:eastAsia="Times New Roman" w:hAnsi="Arial Narrow" w:cs="Times New Roman"/>
          <w:bCs/>
          <w:sz w:val="20"/>
          <w:szCs w:val="20"/>
          <w:lang w:eastAsia="fr-FR"/>
        </w:rPr>
        <w:t>.</w:t>
      </w:r>
      <w:r w:rsidR="00277621">
        <w:rPr>
          <w:rFonts w:ascii="Arial Narrow" w:eastAsia="Times New Roman" w:hAnsi="Arial Narrow" w:cs="Times New Roman"/>
          <w:bCs/>
          <w:sz w:val="20"/>
          <w:szCs w:val="20"/>
          <w:lang w:eastAsia="fr-FR"/>
        </w:rPr>
        <w:t xml:space="preserve"> </w:t>
      </w:r>
      <w:r w:rsidR="00E20BD4">
        <w:rPr>
          <w:rFonts w:ascii="Arial Narrow" w:eastAsia="Times New Roman" w:hAnsi="Arial Narrow" w:cs="Times New Roman"/>
          <w:b/>
          <w:bCs/>
          <w:sz w:val="20"/>
          <w:szCs w:val="20"/>
          <w:lang w:eastAsia="fr-FR"/>
        </w:rPr>
        <w:t xml:space="preserve">LOT </w:t>
      </w:r>
      <w:r w:rsidR="00070790">
        <w:rPr>
          <w:rFonts w:ascii="Arial Narrow" w:eastAsia="Times New Roman" w:hAnsi="Arial Narrow" w:cs="Times New Roman"/>
          <w:b/>
          <w:bCs/>
          <w:sz w:val="20"/>
          <w:szCs w:val="20"/>
          <w:lang w:eastAsia="fr-FR"/>
        </w:rPr>
        <w:t>1</w:t>
      </w:r>
    </w:p>
    <w:p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40160"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4A6027">
        <w:rPr>
          <w:rFonts w:ascii="Tahoma" w:eastAsia="Times New Roman" w:hAnsi="Tahoma" w:cs="Tahoma"/>
          <w:b/>
          <w:bCs/>
          <w:color w:val="FF0000"/>
          <w:lang w:eastAsia="fr-FR"/>
        </w:rPr>
        <w:t>……</w:t>
      </w:r>
      <w:r w:rsidR="00E20BD4">
        <w:rPr>
          <w:rFonts w:ascii="Tahoma" w:eastAsia="Times New Roman" w:hAnsi="Tahoma" w:cs="Tahoma"/>
          <w:b/>
          <w:bCs/>
          <w:color w:val="FF0000"/>
          <w:lang w:eastAsia="fr-FR"/>
        </w:rPr>
        <w:t xml:space="preserve"> BIS</w:t>
      </w:r>
      <w:r>
        <w:rPr>
          <w:rFonts w:ascii="Tahoma" w:eastAsia="Times New Roman" w:hAnsi="Tahoma" w:cs="Tahoma"/>
          <w:b/>
          <w:bCs/>
          <w:lang w:eastAsia="fr-FR"/>
        </w:rPr>
        <w:t>/AONO/R-EST/D-KADEY/C-KENTZOU/CIPM/25 DU</w:t>
      </w:r>
      <w:r w:rsidRPr="004A6027">
        <w:rPr>
          <w:rFonts w:ascii="Tahoma" w:eastAsia="Times New Roman" w:hAnsi="Tahoma" w:cs="Tahoma"/>
          <w:b/>
          <w:bCs/>
          <w:color w:val="FF0000"/>
          <w:lang w:eastAsia="fr-FR"/>
        </w:rPr>
        <w:t>....../......./2025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E20BD4">
        <w:rPr>
          <w:rFonts w:ascii="Tahoma" w:eastAsia="Times New Roman" w:hAnsi="Tahoma" w:cs="Tahoma"/>
          <w:b/>
          <w:bCs/>
          <w:color w:val="FF0000"/>
          <w:lang w:eastAsia="fr-FR"/>
        </w:rPr>
        <w:t xml:space="preserve">LOT </w:t>
      </w:r>
      <w:r w:rsidR="00070790">
        <w:rPr>
          <w:rFonts w:ascii="Tahoma" w:eastAsia="Times New Roman" w:hAnsi="Tahoma" w:cs="Tahoma"/>
          <w:b/>
          <w:bCs/>
          <w:color w:val="FF0000"/>
          <w:lang w:eastAsia="fr-FR"/>
        </w:rPr>
        <w:t>1</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C0428E" w:rsidRDefault="00C0428E" w:rsidP="004B7521">
      <w:pPr>
        <w:spacing w:after="0" w:line="240" w:lineRule="auto"/>
        <w:ind w:left="993"/>
        <w:jc w:val="both"/>
        <w:rPr>
          <w:rFonts w:ascii="Arial" w:eastAsia="Times New Roman" w:hAnsi="Arial" w:cs="Arial"/>
          <w:b/>
          <w:bCs/>
          <w:sz w:val="36"/>
          <w:szCs w:val="36"/>
          <w:lang w:eastAsia="fr-FR"/>
        </w:rPr>
      </w:pPr>
    </w:p>
    <w:p w:rsidR="00C0428E" w:rsidRDefault="00C0428E" w:rsidP="004B7521">
      <w:pPr>
        <w:spacing w:after="0" w:line="240" w:lineRule="auto"/>
        <w:ind w:left="993"/>
        <w:jc w:val="both"/>
        <w:rPr>
          <w:rFonts w:ascii="Arial" w:eastAsia="Times New Roman" w:hAnsi="Arial" w:cs="Arial"/>
          <w:b/>
          <w:bCs/>
          <w:sz w:val="36"/>
          <w:szCs w:val="36"/>
          <w:lang w:eastAsia="fr-FR"/>
        </w:rPr>
      </w:pPr>
    </w:p>
    <w:p w:rsidR="00C0428E" w:rsidRDefault="00C0428E" w:rsidP="00A838B3">
      <w:pPr>
        <w:spacing w:after="0" w:line="240" w:lineRule="auto"/>
        <w:jc w:val="both"/>
        <w:rPr>
          <w:rFonts w:ascii="Arial" w:eastAsia="Times New Roman" w:hAnsi="Arial" w:cs="Arial"/>
          <w:b/>
          <w:bCs/>
          <w:sz w:val="36"/>
          <w:szCs w:val="36"/>
          <w:lang w:eastAsia="fr-FR"/>
        </w:rPr>
      </w:pPr>
    </w:p>
    <w:p w:rsidR="001A6EF7" w:rsidRDefault="001A6EF7"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Default="009D4735" w:rsidP="004B7521">
      <w:pPr>
        <w:spacing w:after="0" w:line="240" w:lineRule="auto"/>
        <w:ind w:left="993"/>
        <w:jc w:val="both"/>
        <w:rPr>
          <w:rFonts w:ascii="Arial" w:eastAsia="Times New Roman" w:hAnsi="Arial" w:cs="Arial"/>
          <w:b/>
          <w:bCs/>
          <w:sz w:val="36"/>
          <w:szCs w:val="36"/>
          <w:lang w:eastAsia="fr-FR"/>
        </w:rPr>
      </w:pPr>
    </w:p>
    <w:p w:rsidR="009D4735" w:rsidRPr="004B7521" w:rsidRDefault="009D4735" w:rsidP="004B7521">
      <w:pPr>
        <w:spacing w:after="0" w:line="240" w:lineRule="auto"/>
        <w:ind w:left="993"/>
        <w:jc w:val="both"/>
        <w:rPr>
          <w:rFonts w:ascii="Arial" w:eastAsia="Times New Roman" w:hAnsi="Arial" w:cs="Arial"/>
          <w:b/>
          <w:bCs/>
          <w:sz w:val="36"/>
          <w:szCs w:val="36"/>
          <w:lang w:eastAsia="fr-FR"/>
        </w:rPr>
      </w:pPr>
    </w:p>
    <w:p w:rsidR="004B7521" w:rsidRP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PIECE N° 10</w:t>
      </w:r>
    </w:p>
    <w:p w:rsidR="004B7521" w:rsidRPr="004B7521" w:rsidRDefault="004B7521" w:rsidP="004B7521">
      <w:pPr>
        <w:spacing w:after="0" w:line="240" w:lineRule="auto"/>
        <w:jc w:val="both"/>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D9220D"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Zone de texte 13" o:spid="_x0000_s1038" type="#_x0000_t202" style="position:absolute;margin-left:90.05pt;margin-top:2.65pt;width:299.5pt;height:28.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">
            <v:textbox>
              <w:txbxContent>
                <w:p w:rsidR="00D9220D" w:rsidRPr="001103F4" w:rsidRDefault="00D9220D"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rsidTr="004B7521">
        <w:trPr>
          <w:trHeight w:val="70"/>
          <w:jc w:val="center"/>
        </w:trPr>
        <w:tc>
          <w:tcPr>
            <w:tcW w:w="711" w:type="dxa"/>
            <w:vMerge/>
            <w:tcBorders>
              <w:left w:val="single" w:sz="4" w:space="0" w:color="auto"/>
              <w:right w:val="single" w:sz="4" w:space="0" w:color="auto"/>
            </w:tcBorders>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rsidTr="004B7521">
        <w:trPr>
          <w:trHeight w:val="207"/>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s deux</w:t>
            </w:r>
            <w:r w:rsidR="002E3B73">
              <w:rPr>
                <w:rFonts w:ascii="Arial Narrow" w:eastAsia="Times New Roman" w:hAnsi="Arial Narrow" w:cs="Arial Narrow"/>
                <w:sz w:val="20"/>
                <w:szCs w:val="20"/>
                <w:lang w:eastAsia="fr-FR"/>
              </w:rPr>
              <w:t xml:space="preserve"> dernière</w:t>
            </w:r>
            <w:r w:rsidR="00707F2A">
              <w:rPr>
                <w:rFonts w:ascii="Arial Narrow" w:eastAsia="Times New Roman" w:hAnsi="Arial Narrow" w:cs="Arial Narrow"/>
                <w:sz w:val="20"/>
                <w:szCs w:val="20"/>
                <w:lang w:eastAsia="fr-FR"/>
              </w:rPr>
              <w:t>s</w:t>
            </w:r>
            <w:r w:rsidR="00201ADD">
              <w:rPr>
                <w:rFonts w:ascii="Arial Narrow" w:eastAsia="Times New Roman" w:hAnsi="Arial Narrow" w:cs="Arial Narrow"/>
                <w:sz w:val="20"/>
                <w:szCs w:val="20"/>
                <w:lang w:eastAsia="fr-FR"/>
              </w:rPr>
              <w:t xml:space="preserve"> </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
        </w:tc>
        <w:tc>
          <w:tcPr>
            <w:tcW w:w="1632" w:type="dxa"/>
          </w:tcPr>
          <w:p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42208"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655442" w:rsidRPr="00070790">
        <w:rPr>
          <w:rFonts w:ascii="Tahoma" w:eastAsia="Times New Roman" w:hAnsi="Tahoma" w:cs="Tahoma"/>
          <w:b/>
          <w:bCs/>
          <w:color w:val="FF0000"/>
          <w:lang w:eastAsia="fr-FR"/>
        </w:rPr>
        <w:t>004 BIS</w:t>
      </w:r>
      <w:r>
        <w:rPr>
          <w:rFonts w:ascii="Tahoma" w:eastAsia="Times New Roman" w:hAnsi="Tahoma" w:cs="Tahoma"/>
          <w:b/>
          <w:bCs/>
          <w:lang w:eastAsia="fr-FR"/>
        </w:rPr>
        <w:t>/AONO/R-EST/D-KADEY/C-KENTZOU/CIPM/25 DU....../......./2025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655442">
        <w:rPr>
          <w:rFonts w:ascii="Tahoma" w:eastAsia="Times New Roman" w:hAnsi="Tahoma" w:cs="Tahoma"/>
          <w:b/>
          <w:bCs/>
          <w:color w:val="FF0000"/>
          <w:lang w:eastAsia="fr-FR"/>
        </w:rPr>
        <w:t xml:space="preserve">LOT </w:t>
      </w:r>
      <w:r w:rsidR="00070790">
        <w:rPr>
          <w:rFonts w:ascii="Tahoma" w:eastAsia="Times New Roman" w:hAnsi="Tahoma" w:cs="Tahoma"/>
          <w:b/>
          <w:bCs/>
          <w:color w:val="FF0000"/>
          <w:lang w:eastAsia="fr-FR"/>
        </w:rPr>
        <w:t>1</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Default="00CE1A65" w:rsidP="004B7521">
      <w:pPr>
        <w:spacing w:after="0" w:line="240" w:lineRule="auto"/>
        <w:ind w:left="993"/>
        <w:jc w:val="both"/>
        <w:rPr>
          <w:rFonts w:ascii="Tahoma" w:eastAsia="Times New Roman" w:hAnsi="Tahoma" w:cs="Tahoma"/>
          <w:bCs/>
          <w:i/>
          <w:sz w:val="24"/>
          <w:szCs w:val="24"/>
          <w:lang w:eastAsia="fr-FR"/>
        </w:rPr>
      </w:pPr>
    </w:p>
    <w:p w:rsidR="00CE1A65" w:rsidRPr="004B7521" w:rsidRDefault="00CE1A65"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D9220D"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Zone de texte 12" o:spid="_x0000_s1039" type="#_x0000_t202" style="position:absolute;margin-left:134.45pt;margin-top:2.65pt;width:210.7pt;height:30.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rsidR="00D9220D" w:rsidRPr="001103F4" w:rsidRDefault="00D9220D"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w:r>
    </w:p>
    <w:p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310" w:name="_Toc231112019"/>
      <w:bookmarkStart w:id="311" w:name="_Toc231364588"/>
      <w:bookmarkStart w:id="312" w:name="_Toc352236830"/>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Default="004B7521"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Pr="004B7521" w:rsidRDefault="00A838B3" w:rsidP="004B7521">
      <w:pPr>
        <w:spacing w:after="0" w:line="240" w:lineRule="auto"/>
        <w:rPr>
          <w:rFonts w:ascii="Times New Roman" w:eastAsia="Times New Roman" w:hAnsi="Times New Roman" w:cs="Times New Roman"/>
          <w:sz w:val="24"/>
          <w:szCs w:val="24"/>
          <w:lang w:eastAsia="fr-FR"/>
        </w:rPr>
      </w:pPr>
    </w:p>
    <w:p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313" w:name="_Toc158101770"/>
      <w:bookmarkStart w:id="314" w:name="_Toc158112537"/>
      <w:bookmarkStart w:id="31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10"/>
      <w:bookmarkEnd w:id="311"/>
      <w:bookmarkEnd w:id="312"/>
      <w:bookmarkEnd w:id="313"/>
      <w:bookmarkEnd w:id="314"/>
      <w:bookmarkEnd w:id="315"/>
    </w:p>
    <w:p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6" w:name="_Toc158112760"/>
      <w:bookmarkStart w:id="317" w:name="_Toc158112538"/>
      <w:bookmarkStart w:id="318" w:name="_Toc158101771"/>
      <w:bookmarkStart w:id="319" w:name="_Toc231112020"/>
      <w:bookmarkStart w:id="320" w:name="_Toc231364589"/>
      <w:bookmarkStart w:id="321" w:name="_Toc352236831"/>
      <w:r w:rsidRPr="004B7521">
        <w:rPr>
          <w:rFonts w:ascii="Arial Narrow" w:eastAsia="Times New Roman" w:hAnsi="Arial Narrow" w:cs="Times New Roman"/>
          <w:b/>
          <w:bCs/>
          <w:i/>
          <w:iCs/>
          <w:sz w:val="28"/>
          <w:szCs w:val="28"/>
          <w:lang w:eastAsia="fr-FR"/>
        </w:rPr>
        <w:lastRenderedPageBreak/>
        <w:t>11.</w:t>
      </w:r>
      <w:bookmarkEnd w:id="316"/>
      <w:bookmarkEnd w:id="317"/>
      <w:bookmarkEnd w:id="318"/>
      <w:r w:rsidRPr="004B7521">
        <w:rPr>
          <w:rFonts w:ascii="Arial Narrow" w:eastAsia="Times New Roman" w:hAnsi="Arial Narrow" w:cs="Times New Roman"/>
          <w:b/>
          <w:bCs/>
          <w:i/>
          <w:iCs/>
          <w:sz w:val="28"/>
          <w:szCs w:val="28"/>
          <w:lang w:eastAsia="fr-FR"/>
        </w:rPr>
        <w:t xml:space="preserve">2 : </w:t>
      </w:r>
      <w:bookmarkStart w:id="322" w:name="_Toc158112761"/>
      <w:bookmarkStart w:id="323" w:name="_Toc158112539"/>
      <w:bookmarkStart w:id="324" w:name="_Toc158101772"/>
      <w:r w:rsidRPr="004B7521">
        <w:rPr>
          <w:rFonts w:ascii="Arial Narrow" w:eastAsia="Times New Roman" w:hAnsi="Arial Narrow" w:cs="Times New Roman"/>
          <w:b/>
          <w:bCs/>
          <w:i/>
          <w:iCs/>
          <w:sz w:val="28"/>
          <w:szCs w:val="28"/>
          <w:lang w:eastAsia="fr-FR"/>
        </w:rPr>
        <w:t>LISTE DU PERSONNEL</w:t>
      </w:r>
      <w:bookmarkEnd w:id="319"/>
      <w:bookmarkEnd w:id="320"/>
      <w:bookmarkEnd w:id="321"/>
      <w:bookmarkEnd w:id="322"/>
      <w:bookmarkEnd w:id="323"/>
      <w:bookmarkEnd w:id="324"/>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r>
      <w:tr w:rsidR="004B7521" w:rsidRPr="004B7521"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rsidR="004B7521" w:rsidRPr="004B7521" w:rsidRDefault="004B7521" w:rsidP="004B7521">
            <w:pPr>
              <w:spacing w:after="0" w:line="480" w:lineRule="auto"/>
              <w:rPr>
                <w:rFonts w:ascii="Arial Narrow" w:eastAsia="Times New Roman" w:hAnsi="Arial Narrow" w:cs="Times New Roman"/>
                <w:sz w:val="19"/>
                <w:szCs w:val="19"/>
                <w:lang w:eastAsia="fr-FR"/>
              </w:rPr>
            </w:pP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d’années</w:t>
            </w: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Expérience minimum   </w:t>
            </w:r>
            <w:proofErr w:type="spellStart"/>
            <w:r w:rsidRPr="004B7521">
              <w:rPr>
                <w:rFonts w:ascii="Arial Narrow" w:eastAsia="Times New Roman" w:hAnsi="Arial Narrow" w:cs="Times New Roman"/>
                <w:sz w:val="19"/>
                <w:szCs w:val="19"/>
                <w:lang w:eastAsia="fr-FR"/>
              </w:rPr>
              <w:t>Nbre</w:t>
            </w:r>
            <w:proofErr w:type="spellEnd"/>
            <w:r w:rsidRPr="004B7521">
              <w:rPr>
                <w:rFonts w:ascii="Arial Narrow" w:eastAsia="Times New Roman" w:hAnsi="Arial Narrow" w:cs="Times New Roman"/>
                <w:sz w:val="19"/>
                <w:szCs w:val="19"/>
                <w:lang w:eastAsia="fr-FR"/>
              </w:rPr>
              <w:t xml:space="preserv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rsidTr="004B7521">
        <w:tc>
          <w:tcPr>
            <w:tcW w:w="54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rsidTr="004B7521">
        <w:tc>
          <w:tcPr>
            <w:tcW w:w="54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5" w:name="_Toc158101773"/>
      <w:bookmarkStart w:id="326" w:name="_Toc158112540"/>
      <w:bookmarkStart w:id="327" w:name="_Toc158112762"/>
      <w:bookmarkStart w:id="328" w:name="_Toc231112021"/>
      <w:bookmarkStart w:id="329" w:name="_Toc231364590"/>
      <w:bookmarkStart w:id="330" w:name="_Toc352236832"/>
      <w:r w:rsidRPr="004B7521">
        <w:rPr>
          <w:rFonts w:ascii="Arial Narrow" w:eastAsia="Times New Roman" w:hAnsi="Arial Narrow" w:cs="Times New Roman"/>
          <w:b/>
          <w:bCs/>
          <w:i/>
          <w:iCs/>
          <w:sz w:val="28"/>
          <w:szCs w:val="28"/>
          <w:lang w:eastAsia="fr-FR"/>
        </w:rPr>
        <w:lastRenderedPageBreak/>
        <w:t xml:space="preserve">11. </w:t>
      </w:r>
      <w:bookmarkEnd w:id="325"/>
      <w:bookmarkEnd w:id="326"/>
      <w:bookmarkEnd w:id="327"/>
      <w:r w:rsidRPr="004B7521">
        <w:rPr>
          <w:rFonts w:ascii="Arial Narrow" w:eastAsia="Times New Roman" w:hAnsi="Arial Narrow" w:cs="Times New Roman"/>
          <w:b/>
          <w:bCs/>
          <w:i/>
          <w:iCs/>
          <w:sz w:val="28"/>
          <w:szCs w:val="28"/>
          <w:lang w:eastAsia="fr-FR"/>
        </w:rPr>
        <w:t>3 :</w:t>
      </w:r>
      <w:bookmarkStart w:id="331" w:name="_Toc158101774"/>
      <w:bookmarkStart w:id="332" w:name="_Toc158112541"/>
      <w:bookmarkStart w:id="333" w:name="_Toc158112763"/>
      <w:r w:rsidRPr="004B7521">
        <w:rPr>
          <w:rFonts w:ascii="Arial Narrow" w:eastAsia="Times New Roman" w:hAnsi="Arial Narrow" w:cs="Times New Roman"/>
          <w:b/>
          <w:bCs/>
          <w:i/>
          <w:iCs/>
          <w:sz w:val="28"/>
          <w:szCs w:val="28"/>
          <w:lang w:eastAsia="fr-FR"/>
        </w:rPr>
        <w:t xml:space="preserve"> MODELE DE PLANNING DES TRAVAUX</w:t>
      </w:r>
      <w:bookmarkEnd w:id="328"/>
      <w:bookmarkEnd w:id="329"/>
      <w:bookmarkEnd w:id="330"/>
      <w:bookmarkEnd w:id="331"/>
      <w:bookmarkEnd w:id="332"/>
      <w:bookmarkEnd w:id="333"/>
    </w:p>
    <w:p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rsidTr="004B7521">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roofErr w:type="spellStart"/>
            <w:r w:rsidRPr="004B7521">
              <w:rPr>
                <w:rFonts w:ascii="Arial" w:eastAsia="Times New Roman" w:hAnsi="Arial" w:cs="Arial"/>
                <w:b/>
                <w:bCs/>
                <w:sz w:val="18"/>
                <w:szCs w:val="18"/>
                <w:lang w:eastAsia="fr-FR"/>
              </w:rPr>
              <w:t>Qté</w:t>
            </w:r>
            <w:proofErr w:type="spellEnd"/>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4" w:name="_Toc158101777"/>
      <w:bookmarkStart w:id="335" w:name="_Toc158112544"/>
      <w:bookmarkStart w:id="336" w:name="_Toc158112766"/>
      <w:bookmarkStart w:id="337" w:name="_Toc231112022"/>
      <w:bookmarkStart w:id="338" w:name="_Toc231364591"/>
      <w:bookmarkStart w:id="339" w:name="_Toc352236833"/>
      <w:r w:rsidRPr="004B7521">
        <w:rPr>
          <w:rFonts w:ascii="Arial Narrow" w:eastAsia="Times New Roman" w:hAnsi="Arial Narrow" w:cs="Times New Roman"/>
          <w:b/>
          <w:bCs/>
          <w:i/>
          <w:iCs/>
          <w:sz w:val="28"/>
          <w:szCs w:val="28"/>
          <w:lang w:eastAsia="fr-FR"/>
        </w:rPr>
        <w:lastRenderedPageBreak/>
        <w:t>11.</w:t>
      </w:r>
      <w:bookmarkEnd w:id="334"/>
      <w:bookmarkEnd w:id="335"/>
      <w:bookmarkEnd w:id="336"/>
      <w:r w:rsidRPr="004B7521">
        <w:rPr>
          <w:rFonts w:ascii="Arial Narrow" w:eastAsia="Times New Roman" w:hAnsi="Arial Narrow" w:cs="Times New Roman"/>
          <w:b/>
          <w:bCs/>
          <w:i/>
          <w:iCs/>
          <w:sz w:val="28"/>
          <w:szCs w:val="28"/>
          <w:lang w:eastAsia="fr-FR"/>
        </w:rPr>
        <w:t>4 </w:t>
      </w:r>
      <w:bookmarkStart w:id="340" w:name="_Toc158101778"/>
      <w:bookmarkStart w:id="341" w:name="_Toc158112545"/>
      <w:bookmarkStart w:id="342" w:name="_Toc158112767"/>
      <w:r w:rsidRPr="004B7521">
        <w:rPr>
          <w:rFonts w:ascii="Arial Narrow" w:eastAsia="Times New Roman" w:hAnsi="Arial Narrow" w:cs="Times New Roman"/>
          <w:b/>
          <w:bCs/>
          <w:i/>
          <w:iCs/>
          <w:sz w:val="28"/>
          <w:szCs w:val="28"/>
          <w:lang w:eastAsia="fr-FR"/>
        </w:rPr>
        <w:t>: MODELE  D’ATTESTATION DE VISITE DES LIEUX</w:t>
      </w:r>
      <w:bookmarkEnd w:id="337"/>
      <w:bookmarkEnd w:id="338"/>
      <w:bookmarkEnd w:id="339"/>
      <w:bookmarkEnd w:id="340"/>
      <w:bookmarkEnd w:id="341"/>
      <w:bookmarkEnd w:id="342"/>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4B7521">
      <w:pPr>
        <w:spacing w:after="0" w:line="36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w:t>
      </w:r>
      <w:r w:rsidR="00175769" w:rsidRPr="00175769">
        <w:rPr>
          <w:rFonts w:ascii="Arial Narrow" w:eastAsia="Times New Roman" w:hAnsi="Arial Narrow" w:cs="Tahoma"/>
          <w:sz w:val="24"/>
          <w:szCs w:val="24"/>
          <w:lang w:eastAsia="fr-FR"/>
        </w:rPr>
        <w:t>pour l’exécution des travaux de construction de deux bloc de deux (0</w:t>
      </w:r>
      <w:r w:rsidR="00175769">
        <w:rPr>
          <w:rFonts w:ascii="Arial Narrow" w:eastAsia="Times New Roman" w:hAnsi="Arial Narrow" w:cs="Tahoma"/>
          <w:sz w:val="24"/>
          <w:szCs w:val="24"/>
          <w:lang w:eastAsia="fr-FR"/>
        </w:rPr>
        <w:t xml:space="preserve">2) salles de classe dans deux </w:t>
      </w:r>
      <w:r w:rsidR="00175769" w:rsidRPr="00175769">
        <w:rPr>
          <w:rFonts w:ascii="Arial Narrow" w:eastAsia="Times New Roman" w:hAnsi="Arial Narrow" w:cs="Tahoma"/>
          <w:sz w:val="24"/>
          <w:szCs w:val="24"/>
          <w:lang w:eastAsia="fr-FR"/>
        </w:rPr>
        <w:t>écoles publiques</w:t>
      </w:r>
      <w:r w:rsidR="00175769">
        <w:rPr>
          <w:rFonts w:ascii="Arial Narrow" w:eastAsia="Times New Roman" w:hAnsi="Arial Narrow" w:cs="Tahoma"/>
          <w:sz w:val="24"/>
          <w:szCs w:val="24"/>
          <w:lang w:eastAsia="fr-FR"/>
        </w:rPr>
        <w:t xml:space="preserve"> </w:t>
      </w:r>
      <w:r w:rsidR="00766AF5">
        <w:rPr>
          <w:rFonts w:ascii="Arial Narrow" w:eastAsia="Times New Roman" w:hAnsi="Arial Narrow" w:cs="Tahoma"/>
          <w:sz w:val="24"/>
          <w:szCs w:val="24"/>
          <w:lang w:eastAsia="fr-FR"/>
        </w:rPr>
        <w:t xml:space="preserve">commune </w:t>
      </w:r>
      <w:r w:rsidR="00EB7281">
        <w:rPr>
          <w:rFonts w:ascii="Arial Narrow" w:eastAsia="Times New Roman" w:hAnsi="Arial Narrow" w:cs="Tahoma"/>
          <w:sz w:val="24"/>
          <w:szCs w:val="24"/>
          <w:lang w:eastAsia="fr-FR"/>
        </w:rPr>
        <w:t xml:space="preserve">de </w:t>
      </w:r>
      <w:proofErr w:type="spellStart"/>
      <w:r w:rsidR="00EB7281">
        <w:rPr>
          <w:rFonts w:ascii="Arial Narrow" w:eastAsia="Times New Roman" w:hAnsi="Arial Narrow" w:cs="Tahoma"/>
          <w:sz w:val="24"/>
          <w:szCs w:val="24"/>
          <w:lang w:eastAsia="fr-FR"/>
        </w:rPr>
        <w:t>Kentzou</w:t>
      </w:r>
      <w:proofErr w:type="spellEnd"/>
      <w:r w:rsidRPr="004B7521">
        <w:rPr>
          <w:rFonts w:ascii="Arial Narrow" w:eastAsia="Times New Roman" w:hAnsi="Arial Narrow" w:cs="Tahoma"/>
          <w:sz w:val="24"/>
          <w:szCs w:val="24"/>
          <w:lang w:eastAsia="fr-FR"/>
        </w:rPr>
        <w:t xml:space="preserve"> au « Etablissement concerné » de « localité concernée »</w:t>
      </w: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rPr>
          <w:rFonts w:ascii="Arial Narrow" w:eastAsia="Times New Roman" w:hAnsi="Arial Narrow" w:cs="Tahoma"/>
          <w:szCs w:val="24"/>
          <w:lang w:eastAsia="fr-FR"/>
        </w:rPr>
      </w:pPr>
    </w:p>
    <w:p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rsidR="004B7521" w:rsidRPr="004B7521" w:rsidRDefault="004B7521" w:rsidP="004B7521">
      <w:pPr>
        <w:spacing w:after="0" w:line="240" w:lineRule="auto"/>
        <w:ind w:firstLine="708"/>
        <w:rPr>
          <w:rFonts w:ascii="Arial Narrow" w:eastAsia="Times New Roman" w:hAnsi="Arial Narrow" w:cs="Tahoma"/>
          <w:b/>
          <w:szCs w:val="24"/>
          <w:lang w:eastAsia="fr-FR"/>
        </w:rPr>
      </w:pPr>
    </w:p>
    <w:p w:rsidR="004B7521" w:rsidRPr="004B7521" w:rsidRDefault="004B7521" w:rsidP="004B7521">
      <w:pPr>
        <w:spacing w:after="0" w:line="240" w:lineRule="auto"/>
        <w:jc w:val="center"/>
        <w:rPr>
          <w:rFonts w:ascii="Arial Narrow" w:eastAsia="Times New Roman" w:hAnsi="Arial Narrow" w:cs="Tahoma"/>
          <w:b/>
          <w:szCs w:val="24"/>
          <w:lang w:eastAsia="fr-FR"/>
        </w:rPr>
      </w:pPr>
    </w:p>
    <w:p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398"/>
        <w:gridCol w:w="5399"/>
      </w:tblGrid>
      <w:tr w:rsidR="004A6027" w:rsidTr="004A6027">
        <w:trPr>
          <w:trHeight w:val="1835"/>
        </w:trPr>
        <w:tc>
          <w:tcPr>
            <w:tcW w:w="2500" w:type="pct"/>
            <w:tcBorders>
              <w:top w:val="nil"/>
              <w:left w:val="nil"/>
              <w:bottom w:val="threeDEngrave" w:sz="6" w:space="0" w:color="auto"/>
              <w:right w:val="nil"/>
            </w:tcBorders>
            <w:hideMark/>
          </w:tcPr>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lastRenderedPageBreak/>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4A6027" w:rsidRDefault="004A6027" w:rsidP="001C5FA5">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44256" behindDoc="1" locked="0" layoutInCell="1" allowOverlap="1">
                  <wp:simplePos x="0" y="0"/>
                  <wp:positionH relativeFrom="column">
                    <wp:posOffset>2796540</wp:posOffset>
                  </wp:positionH>
                  <wp:positionV relativeFrom="paragraph">
                    <wp:posOffset>-5715</wp:posOffset>
                  </wp:positionV>
                  <wp:extent cx="1006475" cy="975360"/>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4A6027" w:rsidRDefault="004A6027" w:rsidP="001C5FA5">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4A6027" w:rsidRDefault="004A6027" w:rsidP="001C5FA5">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4A6027" w:rsidRDefault="004A6027" w:rsidP="001C5FA5">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4A6027" w:rsidRDefault="004A6027" w:rsidP="001C5FA5">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A838B3" w:rsidRDefault="00A838B3" w:rsidP="004A6027">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655442">
        <w:rPr>
          <w:rFonts w:ascii="Tahoma" w:eastAsia="Times New Roman" w:hAnsi="Tahoma" w:cs="Tahoma"/>
          <w:b/>
          <w:bCs/>
          <w:lang w:eastAsia="fr-FR"/>
        </w:rPr>
        <w:t>004 BIS</w:t>
      </w:r>
      <w:r>
        <w:rPr>
          <w:rFonts w:ascii="Tahoma" w:eastAsia="Times New Roman" w:hAnsi="Tahoma" w:cs="Tahoma"/>
          <w:b/>
          <w:bCs/>
          <w:lang w:eastAsia="fr-FR"/>
        </w:rPr>
        <w:t>/AONO/R-EST/D-KADEY/C-KENTZOU/CIPM/25 DU....../......./2025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r w:rsidR="00277621">
        <w:rPr>
          <w:rFonts w:ascii="Tahoma" w:eastAsia="Times New Roman" w:hAnsi="Tahoma" w:cs="Tahoma"/>
          <w:b/>
          <w:bCs/>
          <w:lang w:eastAsia="fr-FR"/>
        </w:rPr>
        <w:t xml:space="preserve"> </w:t>
      </w:r>
      <w:r w:rsidR="00655442">
        <w:rPr>
          <w:rFonts w:ascii="Tahoma" w:eastAsia="Times New Roman" w:hAnsi="Tahoma" w:cs="Tahoma"/>
          <w:b/>
          <w:bCs/>
          <w:lang w:eastAsia="fr-FR"/>
        </w:rPr>
        <w:t>LOT</w:t>
      </w:r>
      <w:r w:rsidR="00070790">
        <w:rPr>
          <w:rFonts w:ascii="Tahoma" w:eastAsia="Times New Roman" w:hAnsi="Tahoma" w:cs="Tahoma"/>
          <w:b/>
          <w:bCs/>
          <w:lang w:eastAsia="fr-FR"/>
        </w:rPr>
        <w:t>1</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D02ECE" w:rsidRDefault="00D02ECE" w:rsidP="0005579E">
      <w:pPr>
        <w:spacing w:after="0" w:line="240" w:lineRule="auto"/>
        <w:jc w:val="center"/>
        <w:rPr>
          <w:rFonts w:ascii="Arial" w:eastAsia="Times New Roman" w:hAnsi="Arial" w:cs="Arial"/>
          <w:b/>
          <w:bCs/>
          <w:sz w:val="36"/>
          <w:szCs w:val="36"/>
          <w:lang w:eastAsia="fr-FR"/>
        </w:rPr>
      </w:pPr>
    </w:p>
    <w:p w:rsidR="00D02ECE" w:rsidRDefault="00D02ECE" w:rsidP="0005579E">
      <w:pPr>
        <w:spacing w:after="0" w:line="240" w:lineRule="auto"/>
        <w:jc w:val="center"/>
        <w:rPr>
          <w:rFonts w:ascii="Arial" w:eastAsia="Times New Roman" w:hAnsi="Arial" w:cs="Arial"/>
          <w:b/>
          <w:bCs/>
          <w:sz w:val="36"/>
          <w:szCs w:val="36"/>
          <w:lang w:eastAsia="fr-FR"/>
        </w:rPr>
      </w:pPr>
    </w:p>
    <w:p w:rsidR="009D4735" w:rsidRDefault="009D4735" w:rsidP="00655442">
      <w:pPr>
        <w:spacing w:after="0" w:line="240" w:lineRule="auto"/>
        <w:rPr>
          <w:rFonts w:ascii="Arial" w:eastAsia="Times New Roman" w:hAnsi="Arial" w:cs="Arial"/>
          <w:b/>
          <w:bCs/>
          <w:sz w:val="36"/>
          <w:szCs w:val="36"/>
          <w:lang w:eastAsia="fr-FR"/>
        </w:rPr>
      </w:pPr>
    </w:p>
    <w:p w:rsidR="0005579E" w:rsidRPr="009D4735" w:rsidRDefault="004B7521" w:rsidP="009D4735">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r w:rsidR="00D9220D">
        <w:rPr>
          <w:rFonts w:ascii="Arial Narrow" w:eastAsia="Times New Roman" w:hAnsi="Arial Narrow" w:cs="Arial"/>
          <w:noProof/>
          <w:sz w:val="32"/>
          <w:szCs w:val="32"/>
          <w:lang w:eastAsia="fr-FR"/>
        </w:rPr>
        <w:pict>
          <v:shape id="Zone de texte 11" o:spid="_x0000_s1040" type="#_x0000_t202" style="position:absolute;left:0;text-align:left;margin-left:9pt;margin-top:18.75pt;width:473.5pt;height:75.9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rsidR="00D9220D" w:rsidRPr="001103F4" w:rsidRDefault="00D9220D"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w:r>
    </w:p>
    <w:p w:rsidR="00A838B3" w:rsidRDefault="00A838B3"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655442" w:rsidRDefault="00655442" w:rsidP="004B7521">
      <w:pPr>
        <w:spacing w:after="120" w:line="360" w:lineRule="auto"/>
        <w:jc w:val="both"/>
        <w:rPr>
          <w:rFonts w:ascii="Arial" w:eastAsia="Times New Roman" w:hAnsi="Arial" w:cs="Arial"/>
          <w:lang w:eastAsia="fr-FR"/>
        </w:rPr>
      </w:pPr>
    </w:p>
    <w:p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792AB9">
        <w:rPr>
          <w:rFonts w:ascii="Arial Narrow" w:eastAsia="Times New Roman" w:hAnsi="Arial Narrow" w:cs="Arial"/>
          <w:b/>
          <w:sz w:val="20"/>
          <w:szCs w:val="20"/>
          <w:lang w:eastAsia="fr-FR"/>
        </w:rPr>
        <w:t>2025</w:t>
      </w:r>
      <w:r w:rsidRPr="004B7521">
        <w:rPr>
          <w:rFonts w:ascii="Arial Narrow" w:eastAsia="Times New Roman" w:hAnsi="Arial Narrow" w:cs="Arial"/>
          <w:sz w:val="20"/>
          <w:szCs w:val="20"/>
          <w:lang w:eastAsia="fr-FR"/>
        </w:rPr>
        <w:t>.</w:t>
      </w:r>
    </w:p>
    <w:p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rsidR="004B7521" w:rsidRPr="004B7521" w:rsidRDefault="004B7521" w:rsidP="004B7521">
      <w:pPr>
        <w:spacing w:after="0" w:line="240" w:lineRule="auto"/>
        <w:jc w:val="both"/>
        <w:rPr>
          <w:rFonts w:ascii="Arial" w:eastAsia="Times New Roman" w:hAnsi="Arial" w:cs="Arial"/>
          <w:sz w:val="24"/>
          <w:szCs w:val="24"/>
          <w:lang w:eastAsia="fr-FR"/>
        </w:rPr>
      </w:pPr>
    </w:p>
    <w:p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rsidR="00504746" w:rsidRPr="002913CC" w:rsidRDefault="00504746" w:rsidP="00504746">
      <w:pPr>
        <w:spacing w:after="0" w:line="240" w:lineRule="auto"/>
        <w:rPr>
          <w:rFonts w:ascii="Arial Narrow" w:eastAsia="Times New Roman" w:hAnsi="Arial Narrow" w:cs="Tahoma"/>
          <w:sz w:val="24"/>
          <w:szCs w:val="24"/>
          <w:lang w:eastAsia="fr-FR"/>
        </w:rPr>
      </w:pP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835989" w:rsidRDefault="00835989"/>
    <w:sectPr w:rsidR="00835989" w:rsidSect="00125CEB">
      <w:headerReference w:type="default" r:id="rId8"/>
      <w:footerReference w:type="even" r:id="rId9"/>
      <w:footerReference w:type="default" r:id="rId10"/>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53" w:rsidRDefault="001D5353">
      <w:pPr>
        <w:spacing w:after="0" w:line="240" w:lineRule="auto"/>
      </w:pPr>
      <w:r>
        <w:separator/>
      </w:r>
    </w:p>
  </w:endnote>
  <w:endnote w:type="continuationSeparator" w:id="0">
    <w:p w:rsidR="001D5353" w:rsidRDefault="001D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ITC Officina Serif Book">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0D" w:rsidRDefault="00D9220D"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rsidR="00D9220D" w:rsidRDefault="00D9220D"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0D" w:rsidRDefault="00D9220D"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841DC">
      <w:rPr>
        <w:rStyle w:val="Numrodepage"/>
        <w:noProof/>
      </w:rPr>
      <w:t>21</w:t>
    </w:r>
    <w:r>
      <w:rPr>
        <w:rStyle w:val="Numrodepage"/>
      </w:rPr>
      <w:fldChar w:fldCharType="end"/>
    </w:r>
  </w:p>
  <w:p w:rsidR="00D9220D" w:rsidRDefault="00D9220D"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53" w:rsidRDefault="001D5353">
      <w:pPr>
        <w:spacing w:after="0" w:line="240" w:lineRule="auto"/>
      </w:pPr>
      <w:r>
        <w:separator/>
      </w:r>
    </w:p>
  </w:footnote>
  <w:footnote w:type="continuationSeparator" w:id="0">
    <w:p w:rsidR="001D5353" w:rsidRDefault="001D5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0D" w:rsidRDefault="00D9220D"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4">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1">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4">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5">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9">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1">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4">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9">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5">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6">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7">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8">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9">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1">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3">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4">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7"/>
  </w:num>
  <w:num w:numId="2">
    <w:abstractNumId w:val="65"/>
  </w:num>
  <w:num w:numId="3">
    <w:abstractNumId w:val="49"/>
  </w:num>
  <w:num w:numId="4">
    <w:abstractNumId w:val="32"/>
  </w:num>
  <w:num w:numId="5">
    <w:abstractNumId w:val="2"/>
  </w:num>
  <w:num w:numId="6">
    <w:abstractNumId w:val="70"/>
  </w:num>
  <w:num w:numId="7">
    <w:abstractNumId w:val="48"/>
  </w:num>
  <w:num w:numId="8">
    <w:abstractNumId w:val="6"/>
  </w:num>
  <w:num w:numId="9">
    <w:abstractNumId w:val="41"/>
  </w:num>
  <w:num w:numId="10">
    <w:abstractNumId w:val="37"/>
  </w:num>
  <w:num w:numId="11">
    <w:abstractNumId w:val="26"/>
  </w:num>
  <w:num w:numId="12">
    <w:abstractNumId w:val="9"/>
  </w:num>
  <w:num w:numId="13">
    <w:abstractNumId w:val="76"/>
  </w:num>
  <w:num w:numId="14">
    <w:abstractNumId w:val="1"/>
  </w:num>
  <w:num w:numId="15">
    <w:abstractNumId w:val="66"/>
  </w:num>
  <w:num w:numId="16">
    <w:abstractNumId w:val="33"/>
  </w:num>
  <w:num w:numId="17">
    <w:abstractNumId w:val="11"/>
  </w:num>
  <w:num w:numId="18">
    <w:abstractNumId w:val="50"/>
  </w:num>
  <w:num w:numId="19">
    <w:abstractNumId w:val="42"/>
  </w:num>
  <w:num w:numId="20">
    <w:abstractNumId w:val="27"/>
  </w:num>
  <w:num w:numId="21">
    <w:abstractNumId w:val="17"/>
  </w:num>
  <w:num w:numId="22">
    <w:abstractNumId w:val="31"/>
  </w:num>
  <w:num w:numId="23">
    <w:abstractNumId w:val="58"/>
  </w:num>
  <w:num w:numId="24">
    <w:abstractNumId w:val="43"/>
  </w:num>
  <w:num w:numId="25">
    <w:abstractNumId w:val="60"/>
  </w:num>
  <w:num w:numId="26">
    <w:abstractNumId w:val="20"/>
  </w:num>
  <w:num w:numId="27">
    <w:abstractNumId w:val="18"/>
  </w:num>
  <w:num w:numId="28">
    <w:abstractNumId w:val="71"/>
  </w:num>
  <w:num w:numId="29">
    <w:abstractNumId w:val="23"/>
  </w:num>
  <w:num w:numId="30">
    <w:abstractNumId w:val="12"/>
  </w:num>
  <w:num w:numId="31">
    <w:abstractNumId w:val="3"/>
  </w:num>
  <w:num w:numId="32">
    <w:abstractNumId w:val="75"/>
  </w:num>
  <w:num w:numId="33">
    <w:abstractNumId w:val="36"/>
  </w:num>
  <w:num w:numId="34">
    <w:abstractNumId w:val="24"/>
  </w:num>
  <w:num w:numId="35">
    <w:abstractNumId w:val="10"/>
  </w:num>
  <w:num w:numId="36">
    <w:abstractNumId w:val="19"/>
  </w:num>
  <w:num w:numId="37">
    <w:abstractNumId w:val="29"/>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28"/>
  </w:num>
  <w:num w:numId="42">
    <w:abstractNumId w:val="69"/>
  </w:num>
  <w:num w:numId="43">
    <w:abstractNumId w:val="16"/>
  </w:num>
  <w:num w:numId="44">
    <w:abstractNumId w:val="61"/>
  </w:num>
  <w:num w:numId="45">
    <w:abstractNumId w:val="55"/>
  </w:num>
  <w:num w:numId="46">
    <w:abstractNumId w:val="22"/>
  </w:num>
  <w:num w:numId="47">
    <w:abstractNumId w:val="64"/>
  </w:num>
  <w:num w:numId="4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2"/>
  </w:num>
  <w:num w:numId="52">
    <w:abstractNumId w:val="57"/>
  </w:num>
  <w:num w:numId="53">
    <w:abstractNumId w:val="63"/>
  </w:num>
  <w:num w:numId="54">
    <w:abstractNumId w:val="14"/>
  </w:num>
  <w:num w:numId="55">
    <w:abstractNumId w:val="54"/>
  </w:num>
  <w:num w:numId="56">
    <w:abstractNumId w:val="4"/>
  </w:num>
  <w:num w:numId="57">
    <w:abstractNumId w:val="51"/>
  </w:num>
  <w:num w:numId="58">
    <w:abstractNumId w:val="73"/>
  </w:num>
  <w:num w:numId="59">
    <w:abstractNumId w:val="77"/>
  </w:num>
  <w:num w:numId="60">
    <w:abstractNumId w:val="8"/>
  </w:num>
  <w:num w:numId="61">
    <w:abstractNumId w:val="30"/>
  </w:num>
  <w:num w:numId="62">
    <w:abstractNumId w:val="45"/>
  </w:num>
  <w:num w:numId="63">
    <w:abstractNumId w:val="13"/>
  </w:num>
  <w:num w:numId="64">
    <w:abstractNumId w:val="72"/>
  </w:num>
  <w:num w:numId="65">
    <w:abstractNumId w:val="59"/>
  </w:num>
  <w:num w:numId="66">
    <w:abstractNumId w:val="46"/>
  </w:num>
  <w:num w:numId="67">
    <w:abstractNumId w:val="56"/>
  </w:num>
  <w:num w:numId="68">
    <w:abstractNumId w:val="39"/>
  </w:num>
  <w:num w:numId="69">
    <w:abstractNumId w:val="34"/>
  </w:num>
  <w:num w:numId="70">
    <w:abstractNumId w:val="68"/>
  </w:num>
  <w:num w:numId="71">
    <w:abstractNumId w:val="62"/>
  </w:num>
  <w:num w:numId="72">
    <w:abstractNumId w:val="38"/>
  </w:num>
  <w:num w:numId="73">
    <w:abstractNumId w:val="67"/>
  </w:num>
  <w:num w:numId="74">
    <w:abstractNumId w:val="25"/>
  </w:num>
  <w:num w:numId="75">
    <w:abstractNumId w:val="44"/>
  </w:num>
  <w:num w:numId="76">
    <w:abstractNumId w:val="40"/>
  </w:num>
  <w:num w:numId="77">
    <w:abstractNumId w:val="35"/>
  </w:num>
  <w:num w:numId="78">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7521"/>
    <w:rsid w:val="00005511"/>
    <w:rsid w:val="000126D9"/>
    <w:rsid w:val="000129DF"/>
    <w:rsid w:val="00017F18"/>
    <w:rsid w:val="000221A9"/>
    <w:rsid w:val="00022E21"/>
    <w:rsid w:val="000370B6"/>
    <w:rsid w:val="00044F51"/>
    <w:rsid w:val="0005579E"/>
    <w:rsid w:val="00061737"/>
    <w:rsid w:val="000632B7"/>
    <w:rsid w:val="000666B3"/>
    <w:rsid w:val="00070790"/>
    <w:rsid w:val="000716E7"/>
    <w:rsid w:val="000733F6"/>
    <w:rsid w:val="0008205C"/>
    <w:rsid w:val="000841DC"/>
    <w:rsid w:val="000A2014"/>
    <w:rsid w:val="000C09EA"/>
    <w:rsid w:val="000C6807"/>
    <w:rsid w:val="000D59D8"/>
    <w:rsid w:val="00100E1A"/>
    <w:rsid w:val="001018EE"/>
    <w:rsid w:val="0010666A"/>
    <w:rsid w:val="00116ACE"/>
    <w:rsid w:val="00125CEB"/>
    <w:rsid w:val="001363DC"/>
    <w:rsid w:val="00141CEB"/>
    <w:rsid w:val="001551AA"/>
    <w:rsid w:val="00156F31"/>
    <w:rsid w:val="00175769"/>
    <w:rsid w:val="001759A5"/>
    <w:rsid w:val="00177A79"/>
    <w:rsid w:val="00184A98"/>
    <w:rsid w:val="0018774B"/>
    <w:rsid w:val="00190A17"/>
    <w:rsid w:val="00195248"/>
    <w:rsid w:val="00197ED0"/>
    <w:rsid w:val="001A0313"/>
    <w:rsid w:val="001A6EF7"/>
    <w:rsid w:val="001C5FA5"/>
    <w:rsid w:val="001C5FBD"/>
    <w:rsid w:val="001C6599"/>
    <w:rsid w:val="001D5353"/>
    <w:rsid w:val="001D7376"/>
    <w:rsid w:val="00201ADD"/>
    <w:rsid w:val="0021414D"/>
    <w:rsid w:val="00215BF8"/>
    <w:rsid w:val="002573FD"/>
    <w:rsid w:val="0026186F"/>
    <w:rsid w:val="00265B16"/>
    <w:rsid w:val="00266D37"/>
    <w:rsid w:val="002747B5"/>
    <w:rsid w:val="00277621"/>
    <w:rsid w:val="002840A0"/>
    <w:rsid w:val="0029085F"/>
    <w:rsid w:val="002B3AD6"/>
    <w:rsid w:val="002B46E9"/>
    <w:rsid w:val="002C3A6E"/>
    <w:rsid w:val="002D018A"/>
    <w:rsid w:val="002D3AFD"/>
    <w:rsid w:val="002E047A"/>
    <w:rsid w:val="002E109E"/>
    <w:rsid w:val="002E3B73"/>
    <w:rsid w:val="002E426E"/>
    <w:rsid w:val="003251FE"/>
    <w:rsid w:val="003313C4"/>
    <w:rsid w:val="003421CB"/>
    <w:rsid w:val="003546A5"/>
    <w:rsid w:val="00363031"/>
    <w:rsid w:val="003A684D"/>
    <w:rsid w:val="003E077F"/>
    <w:rsid w:val="003E6669"/>
    <w:rsid w:val="003F021B"/>
    <w:rsid w:val="003F2631"/>
    <w:rsid w:val="004058E7"/>
    <w:rsid w:val="004123DB"/>
    <w:rsid w:val="00413088"/>
    <w:rsid w:val="00426D05"/>
    <w:rsid w:val="00476770"/>
    <w:rsid w:val="00476E72"/>
    <w:rsid w:val="0048295A"/>
    <w:rsid w:val="004A11DC"/>
    <w:rsid w:val="004A5C91"/>
    <w:rsid w:val="004A6027"/>
    <w:rsid w:val="004A7F6F"/>
    <w:rsid w:val="004B2F1C"/>
    <w:rsid w:val="004B5EA6"/>
    <w:rsid w:val="004B7521"/>
    <w:rsid w:val="004C13D5"/>
    <w:rsid w:val="004C409D"/>
    <w:rsid w:val="004D384A"/>
    <w:rsid w:val="00504746"/>
    <w:rsid w:val="0051269E"/>
    <w:rsid w:val="005211E9"/>
    <w:rsid w:val="005562B7"/>
    <w:rsid w:val="005811E3"/>
    <w:rsid w:val="005933CB"/>
    <w:rsid w:val="005A159B"/>
    <w:rsid w:val="005A2234"/>
    <w:rsid w:val="005B0120"/>
    <w:rsid w:val="005B0D63"/>
    <w:rsid w:val="005B3B43"/>
    <w:rsid w:val="005D3116"/>
    <w:rsid w:val="005F0318"/>
    <w:rsid w:val="005F44A8"/>
    <w:rsid w:val="005F5DD5"/>
    <w:rsid w:val="00603FAB"/>
    <w:rsid w:val="00605690"/>
    <w:rsid w:val="006419F5"/>
    <w:rsid w:val="00644F29"/>
    <w:rsid w:val="00655442"/>
    <w:rsid w:val="00674ECB"/>
    <w:rsid w:val="006764BB"/>
    <w:rsid w:val="006765C6"/>
    <w:rsid w:val="0068412F"/>
    <w:rsid w:val="00697757"/>
    <w:rsid w:val="006B70D6"/>
    <w:rsid w:val="006C2327"/>
    <w:rsid w:val="006D5791"/>
    <w:rsid w:val="006D5899"/>
    <w:rsid w:val="006E0D4A"/>
    <w:rsid w:val="006E564E"/>
    <w:rsid w:val="006F7FD7"/>
    <w:rsid w:val="00707F2A"/>
    <w:rsid w:val="00711416"/>
    <w:rsid w:val="00713591"/>
    <w:rsid w:val="00714CA3"/>
    <w:rsid w:val="00734C04"/>
    <w:rsid w:val="007414D4"/>
    <w:rsid w:val="00744F6E"/>
    <w:rsid w:val="007514AC"/>
    <w:rsid w:val="00766AF5"/>
    <w:rsid w:val="007822CB"/>
    <w:rsid w:val="00791A22"/>
    <w:rsid w:val="00792AB9"/>
    <w:rsid w:val="007C11AE"/>
    <w:rsid w:val="007C1C74"/>
    <w:rsid w:val="007C365C"/>
    <w:rsid w:val="007C38FD"/>
    <w:rsid w:val="007E2020"/>
    <w:rsid w:val="007E56CA"/>
    <w:rsid w:val="007F47F1"/>
    <w:rsid w:val="008026C6"/>
    <w:rsid w:val="0080791C"/>
    <w:rsid w:val="00820DDD"/>
    <w:rsid w:val="00835989"/>
    <w:rsid w:val="008A00AB"/>
    <w:rsid w:val="008B317E"/>
    <w:rsid w:val="008B581C"/>
    <w:rsid w:val="008B6DAD"/>
    <w:rsid w:val="009073DA"/>
    <w:rsid w:val="0091283C"/>
    <w:rsid w:val="00915ADA"/>
    <w:rsid w:val="009176E0"/>
    <w:rsid w:val="00922D8B"/>
    <w:rsid w:val="00957EDF"/>
    <w:rsid w:val="00967721"/>
    <w:rsid w:val="00987671"/>
    <w:rsid w:val="009960CE"/>
    <w:rsid w:val="009A3350"/>
    <w:rsid w:val="009A6DA2"/>
    <w:rsid w:val="009B1F5D"/>
    <w:rsid w:val="009B4906"/>
    <w:rsid w:val="009C1AEA"/>
    <w:rsid w:val="009C5A93"/>
    <w:rsid w:val="009D43D6"/>
    <w:rsid w:val="009D4735"/>
    <w:rsid w:val="009D496C"/>
    <w:rsid w:val="00A04200"/>
    <w:rsid w:val="00A0425C"/>
    <w:rsid w:val="00A067D5"/>
    <w:rsid w:val="00A24B60"/>
    <w:rsid w:val="00A63D38"/>
    <w:rsid w:val="00A662CA"/>
    <w:rsid w:val="00A73CE6"/>
    <w:rsid w:val="00A838B3"/>
    <w:rsid w:val="00A87468"/>
    <w:rsid w:val="00AB3526"/>
    <w:rsid w:val="00AD1785"/>
    <w:rsid w:val="00AE34B7"/>
    <w:rsid w:val="00B018E5"/>
    <w:rsid w:val="00B046C0"/>
    <w:rsid w:val="00B11BEF"/>
    <w:rsid w:val="00B129F0"/>
    <w:rsid w:val="00B73083"/>
    <w:rsid w:val="00B82CCD"/>
    <w:rsid w:val="00B871EC"/>
    <w:rsid w:val="00B9264D"/>
    <w:rsid w:val="00BB1C1F"/>
    <w:rsid w:val="00BB78C3"/>
    <w:rsid w:val="00BD12B4"/>
    <w:rsid w:val="00BE6D8A"/>
    <w:rsid w:val="00C00A9F"/>
    <w:rsid w:val="00C02189"/>
    <w:rsid w:val="00C0428E"/>
    <w:rsid w:val="00C1491A"/>
    <w:rsid w:val="00C16759"/>
    <w:rsid w:val="00C229CC"/>
    <w:rsid w:val="00C23834"/>
    <w:rsid w:val="00C27EBC"/>
    <w:rsid w:val="00C31412"/>
    <w:rsid w:val="00C32C74"/>
    <w:rsid w:val="00C339F0"/>
    <w:rsid w:val="00C3427A"/>
    <w:rsid w:val="00C3639D"/>
    <w:rsid w:val="00C40221"/>
    <w:rsid w:val="00C730A7"/>
    <w:rsid w:val="00C7341D"/>
    <w:rsid w:val="00CA5885"/>
    <w:rsid w:val="00CB4731"/>
    <w:rsid w:val="00CD2DA1"/>
    <w:rsid w:val="00CD3EBA"/>
    <w:rsid w:val="00CE1A65"/>
    <w:rsid w:val="00CE47C1"/>
    <w:rsid w:val="00D02ECE"/>
    <w:rsid w:val="00D3333B"/>
    <w:rsid w:val="00D36CA1"/>
    <w:rsid w:val="00D45180"/>
    <w:rsid w:val="00D66711"/>
    <w:rsid w:val="00D676D1"/>
    <w:rsid w:val="00D76F81"/>
    <w:rsid w:val="00D9220D"/>
    <w:rsid w:val="00D9351A"/>
    <w:rsid w:val="00DA1B5F"/>
    <w:rsid w:val="00DB41CD"/>
    <w:rsid w:val="00DD10D0"/>
    <w:rsid w:val="00DD54E5"/>
    <w:rsid w:val="00DE2FF2"/>
    <w:rsid w:val="00DE48A2"/>
    <w:rsid w:val="00DF10EE"/>
    <w:rsid w:val="00E20BD4"/>
    <w:rsid w:val="00E36FD7"/>
    <w:rsid w:val="00E41DA3"/>
    <w:rsid w:val="00E46156"/>
    <w:rsid w:val="00E563DC"/>
    <w:rsid w:val="00E67665"/>
    <w:rsid w:val="00E802F9"/>
    <w:rsid w:val="00E86190"/>
    <w:rsid w:val="00E93234"/>
    <w:rsid w:val="00EB1918"/>
    <w:rsid w:val="00EB7281"/>
    <w:rsid w:val="00EC4FB5"/>
    <w:rsid w:val="00EC711B"/>
    <w:rsid w:val="00ED19EB"/>
    <w:rsid w:val="00EF1022"/>
    <w:rsid w:val="00EF467F"/>
    <w:rsid w:val="00EF4B2F"/>
    <w:rsid w:val="00F031D8"/>
    <w:rsid w:val="00F03FCB"/>
    <w:rsid w:val="00F050E1"/>
    <w:rsid w:val="00F07DDD"/>
    <w:rsid w:val="00F11FD8"/>
    <w:rsid w:val="00F26FBA"/>
    <w:rsid w:val="00F271C4"/>
    <w:rsid w:val="00F31133"/>
    <w:rsid w:val="00F361F2"/>
    <w:rsid w:val="00F655FF"/>
    <w:rsid w:val="00F87585"/>
    <w:rsid w:val="00F9364A"/>
    <w:rsid w:val="00F938CF"/>
    <w:rsid w:val="00F97F5A"/>
    <w:rsid w:val="00FC2656"/>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15:docId w15:val="{983A0098-99D9-47D2-9FEE-EFAA594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2B7"/>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97720896">
      <w:bodyDiv w:val="1"/>
      <w:marLeft w:val="0"/>
      <w:marRight w:val="0"/>
      <w:marTop w:val="0"/>
      <w:marBottom w:val="0"/>
      <w:divBdr>
        <w:top w:val="none" w:sz="0" w:space="0" w:color="auto"/>
        <w:left w:val="none" w:sz="0" w:space="0" w:color="auto"/>
        <w:bottom w:val="none" w:sz="0" w:space="0" w:color="auto"/>
        <w:right w:val="none" w:sz="0" w:space="0" w:color="auto"/>
      </w:divBdr>
    </w:div>
    <w:div w:id="125199261">
      <w:bodyDiv w:val="1"/>
      <w:marLeft w:val="0"/>
      <w:marRight w:val="0"/>
      <w:marTop w:val="0"/>
      <w:marBottom w:val="0"/>
      <w:divBdr>
        <w:top w:val="none" w:sz="0" w:space="0" w:color="auto"/>
        <w:left w:val="none" w:sz="0" w:space="0" w:color="auto"/>
        <w:bottom w:val="none" w:sz="0" w:space="0" w:color="auto"/>
        <w:right w:val="none" w:sz="0" w:space="0" w:color="auto"/>
      </w:divBdr>
    </w:div>
    <w:div w:id="223220850">
      <w:bodyDiv w:val="1"/>
      <w:marLeft w:val="0"/>
      <w:marRight w:val="0"/>
      <w:marTop w:val="0"/>
      <w:marBottom w:val="0"/>
      <w:divBdr>
        <w:top w:val="none" w:sz="0" w:space="0" w:color="auto"/>
        <w:left w:val="none" w:sz="0" w:space="0" w:color="auto"/>
        <w:bottom w:val="none" w:sz="0" w:space="0" w:color="auto"/>
        <w:right w:val="none" w:sz="0" w:space="0" w:color="auto"/>
      </w:divBdr>
    </w:div>
    <w:div w:id="319577013">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575869465">
      <w:bodyDiv w:val="1"/>
      <w:marLeft w:val="0"/>
      <w:marRight w:val="0"/>
      <w:marTop w:val="0"/>
      <w:marBottom w:val="0"/>
      <w:divBdr>
        <w:top w:val="none" w:sz="0" w:space="0" w:color="auto"/>
        <w:left w:val="none" w:sz="0" w:space="0" w:color="auto"/>
        <w:bottom w:val="none" w:sz="0" w:space="0" w:color="auto"/>
        <w:right w:val="none" w:sz="0" w:space="0" w:color="auto"/>
      </w:divBdr>
    </w:div>
    <w:div w:id="577908952">
      <w:bodyDiv w:val="1"/>
      <w:marLeft w:val="0"/>
      <w:marRight w:val="0"/>
      <w:marTop w:val="0"/>
      <w:marBottom w:val="0"/>
      <w:divBdr>
        <w:top w:val="none" w:sz="0" w:space="0" w:color="auto"/>
        <w:left w:val="none" w:sz="0" w:space="0" w:color="auto"/>
        <w:bottom w:val="none" w:sz="0" w:space="0" w:color="auto"/>
        <w:right w:val="none" w:sz="0" w:space="0" w:color="auto"/>
      </w:divBdr>
    </w:div>
    <w:div w:id="786043716">
      <w:bodyDiv w:val="1"/>
      <w:marLeft w:val="0"/>
      <w:marRight w:val="0"/>
      <w:marTop w:val="0"/>
      <w:marBottom w:val="0"/>
      <w:divBdr>
        <w:top w:val="none" w:sz="0" w:space="0" w:color="auto"/>
        <w:left w:val="none" w:sz="0" w:space="0" w:color="auto"/>
        <w:bottom w:val="none" w:sz="0" w:space="0" w:color="auto"/>
        <w:right w:val="none" w:sz="0" w:space="0" w:color="auto"/>
      </w:divBdr>
    </w:div>
    <w:div w:id="818768102">
      <w:bodyDiv w:val="1"/>
      <w:marLeft w:val="0"/>
      <w:marRight w:val="0"/>
      <w:marTop w:val="0"/>
      <w:marBottom w:val="0"/>
      <w:divBdr>
        <w:top w:val="none" w:sz="0" w:space="0" w:color="auto"/>
        <w:left w:val="none" w:sz="0" w:space="0" w:color="auto"/>
        <w:bottom w:val="none" w:sz="0" w:space="0" w:color="auto"/>
        <w:right w:val="none" w:sz="0" w:space="0" w:color="auto"/>
      </w:divBdr>
    </w:div>
    <w:div w:id="837770759">
      <w:bodyDiv w:val="1"/>
      <w:marLeft w:val="0"/>
      <w:marRight w:val="0"/>
      <w:marTop w:val="0"/>
      <w:marBottom w:val="0"/>
      <w:divBdr>
        <w:top w:val="none" w:sz="0" w:space="0" w:color="auto"/>
        <w:left w:val="none" w:sz="0" w:space="0" w:color="auto"/>
        <w:bottom w:val="none" w:sz="0" w:space="0" w:color="auto"/>
        <w:right w:val="none" w:sz="0" w:space="0" w:color="auto"/>
      </w:divBdr>
    </w:div>
    <w:div w:id="1097940525">
      <w:bodyDiv w:val="1"/>
      <w:marLeft w:val="0"/>
      <w:marRight w:val="0"/>
      <w:marTop w:val="0"/>
      <w:marBottom w:val="0"/>
      <w:divBdr>
        <w:top w:val="none" w:sz="0" w:space="0" w:color="auto"/>
        <w:left w:val="none" w:sz="0" w:space="0" w:color="auto"/>
        <w:bottom w:val="none" w:sz="0" w:space="0" w:color="auto"/>
        <w:right w:val="none" w:sz="0" w:space="0" w:color="auto"/>
      </w:divBdr>
    </w:div>
    <w:div w:id="1285506357">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96588910">
      <w:bodyDiv w:val="1"/>
      <w:marLeft w:val="0"/>
      <w:marRight w:val="0"/>
      <w:marTop w:val="0"/>
      <w:marBottom w:val="0"/>
      <w:divBdr>
        <w:top w:val="none" w:sz="0" w:space="0" w:color="auto"/>
        <w:left w:val="none" w:sz="0" w:space="0" w:color="auto"/>
        <w:bottom w:val="none" w:sz="0" w:space="0" w:color="auto"/>
        <w:right w:val="none" w:sz="0" w:space="0" w:color="auto"/>
      </w:divBdr>
    </w:div>
    <w:div w:id="1549225205">
      <w:bodyDiv w:val="1"/>
      <w:marLeft w:val="0"/>
      <w:marRight w:val="0"/>
      <w:marTop w:val="0"/>
      <w:marBottom w:val="0"/>
      <w:divBdr>
        <w:top w:val="none" w:sz="0" w:space="0" w:color="auto"/>
        <w:left w:val="none" w:sz="0" w:space="0" w:color="auto"/>
        <w:bottom w:val="none" w:sz="0" w:space="0" w:color="auto"/>
        <w:right w:val="none" w:sz="0" w:space="0" w:color="auto"/>
      </w:divBdr>
    </w:div>
    <w:div w:id="1876963440">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 w:id="2001887131">
      <w:bodyDiv w:val="1"/>
      <w:marLeft w:val="0"/>
      <w:marRight w:val="0"/>
      <w:marTop w:val="0"/>
      <w:marBottom w:val="0"/>
      <w:divBdr>
        <w:top w:val="none" w:sz="0" w:space="0" w:color="auto"/>
        <w:left w:val="none" w:sz="0" w:space="0" w:color="auto"/>
        <w:bottom w:val="none" w:sz="0" w:space="0" w:color="auto"/>
        <w:right w:val="none" w:sz="0" w:space="0" w:color="auto"/>
      </w:divBdr>
    </w:div>
    <w:div w:id="2009287707">
      <w:bodyDiv w:val="1"/>
      <w:marLeft w:val="0"/>
      <w:marRight w:val="0"/>
      <w:marTop w:val="0"/>
      <w:marBottom w:val="0"/>
      <w:divBdr>
        <w:top w:val="none" w:sz="0" w:space="0" w:color="auto"/>
        <w:left w:val="none" w:sz="0" w:space="0" w:color="auto"/>
        <w:bottom w:val="none" w:sz="0" w:space="0" w:color="auto"/>
        <w:right w:val="none" w:sz="0" w:space="0" w:color="auto"/>
      </w:divBdr>
    </w:div>
    <w:div w:id="20145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5347</TotalTime>
  <Pages>1</Pages>
  <Words>28458</Words>
  <Characters>156524</Characters>
  <Application>Microsoft Office Word</Application>
  <DocSecurity>0</DocSecurity>
  <Lines>1304</Lines>
  <Paragraphs>369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SAF-CRRMPEST</cp:lastModifiedBy>
  <cp:revision>128</cp:revision>
  <dcterms:created xsi:type="dcterms:W3CDTF">2018-12-23T12:26:00Z</dcterms:created>
  <dcterms:modified xsi:type="dcterms:W3CDTF">2025-05-28T15:45:00Z</dcterms:modified>
</cp:coreProperties>
</file>